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6125019" w14:textId="77777777" w:rsidR="00044A35" w:rsidRPr="00457C4C" w:rsidRDefault="00376185" w:rsidP="004F286A">
      <w:pPr>
        <w:pStyle w:val="Heading1"/>
        <w:ind w:left="521" w:hanging="521"/>
      </w:pPr>
      <w:r>
        <w:rPr>
          <w:rtl/>
        </w:rPr>
        <w:t>מבוא</w:t>
      </w:r>
    </w:p>
    <w:p w14:paraId="77979523" w14:textId="0361F63C" w:rsidR="002348DB" w:rsidRDefault="002348DB" w:rsidP="00965C58">
      <w:pPr>
        <w:pStyle w:val="2"/>
        <w:rPr>
          <w:rtl/>
        </w:rPr>
      </w:pPr>
      <w:r>
        <w:rPr>
          <w:rtl/>
        </w:rPr>
        <w:t>מוסר תשלומים יעיל ותקין תורם לשיפור התחרותיות במשק</w:t>
      </w:r>
      <w:r w:rsidR="003C0472">
        <w:rPr>
          <w:rFonts w:hint="cs"/>
          <w:rtl/>
        </w:rPr>
        <w:t xml:space="preserve"> ו</w:t>
      </w:r>
      <w:r>
        <w:rPr>
          <w:rtl/>
        </w:rPr>
        <w:t>לאיכות הניהול והאתיקה העסקית</w:t>
      </w:r>
      <w:r w:rsidR="003C0472">
        <w:rPr>
          <w:rFonts w:hint="cs"/>
          <w:rtl/>
        </w:rPr>
        <w:t>,</w:t>
      </w:r>
      <w:r>
        <w:rPr>
          <w:rtl/>
        </w:rPr>
        <w:t xml:space="preserve"> ומסי</w:t>
      </w:r>
      <w:r w:rsidR="001B0F79">
        <w:rPr>
          <w:rtl/>
        </w:rPr>
        <w:t>י</w:t>
      </w:r>
      <w:r>
        <w:rPr>
          <w:rtl/>
        </w:rPr>
        <w:t xml:space="preserve">ע לצמיחת המשק. למוסר תשלומים תקין השפעה רבה על האיתנות הפיננסית של ספקים ובעיקר על האיתנות של הספקים </w:t>
      </w:r>
      <w:r w:rsidR="001D0239">
        <w:rPr>
          <w:rtl/>
        </w:rPr>
        <w:t xml:space="preserve">הזעירים, </w:t>
      </w:r>
      <w:r>
        <w:rPr>
          <w:rtl/>
        </w:rPr>
        <w:t xml:space="preserve">הקטנים והבינוניים. למדיניות הממשלה בנוגע למועדי </w:t>
      </w:r>
      <w:r w:rsidR="00965C58">
        <w:rPr>
          <w:rFonts w:hint="cs"/>
          <w:rtl/>
        </w:rPr>
        <w:t>ה</w:t>
      </w:r>
      <w:r>
        <w:rPr>
          <w:rtl/>
        </w:rPr>
        <w:t>תשלום</w:t>
      </w:r>
      <w:r w:rsidR="007D080A">
        <w:rPr>
          <w:rFonts w:hint="cs"/>
          <w:rtl/>
        </w:rPr>
        <w:t xml:space="preserve"> לספקים</w:t>
      </w:r>
      <w:r w:rsidR="008A2241">
        <w:rPr>
          <w:rFonts w:hint="cs"/>
          <w:rtl/>
        </w:rPr>
        <w:t>,</w:t>
      </w:r>
      <w:r>
        <w:rPr>
          <w:rtl/>
        </w:rPr>
        <w:t xml:space="preserve"> השפעה ע</w:t>
      </w:r>
      <w:r w:rsidR="001B0F79">
        <w:rPr>
          <w:rtl/>
        </w:rPr>
        <w:t>ל שרשרת הרכש ו</w:t>
      </w:r>
      <w:r w:rsidR="00965C58">
        <w:rPr>
          <w:rFonts w:hint="cs"/>
          <w:rtl/>
        </w:rPr>
        <w:t xml:space="preserve">על </w:t>
      </w:r>
      <w:r w:rsidR="001B0F79">
        <w:rPr>
          <w:rtl/>
        </w:rPr>
        <w:t>מתן השירותים במשק.</w:t>
      </w:r>
    </w:p>
    <w:p w14:paraId="0D41598D" w14:textId="60301A83" w:rsidR="002348DB" w:rsidRDefault="002348DB" w:rsidP="00FE57C3">
      <w:pPr>
        <w:pStyle w:val="2"/>
        <w:rPr>
          <w:rtl/>
        </w:rPr>
      </w:pPr>
      <w:r>
        <w:rPr>
          <w:rtl/>
        </w:rPr>
        <w:t>מדיניות ימי האשראי של ממשלת ישראל כפופה ל</w:t>
      </w:r>
      <w:hyperlink r:id="rId12" w:history="1">
        <w:r w:rsidRPr="00F61846">
          <w:rPr>
            <w:rStyle w:val="Hyperlink"/>
            <w:rFonts w:cs="Arial"/>
            <w:rtl/>
          </w:rPr>
          <w:t>חוק מוסר תשלומים לספקים, תשע"ז-2017</w:t>
        </w:r>
      </w:hyperlink>
      <w:r>
        <w:rPr>
          <w:rtl/>
        </w:rPr>
        <w:t xml:space="preserve"> (להלן: "חוק</w:t>
      </w:r>
      <w:r w:rsidR="00863C91">
        <w:rPr>
          <w:rFonts w:hint="cs"/>
          <w:rtl/>
        </w:rPr>
        <w:t xml:space="preserve"> מוסר תשלומים</w:t>
      </w:r>
      <w:r>
        <w:rPr>
          <w:rtl/>
        </w:rPr>
        <w:t>").</w:t>
      </w:r>
    </w:p>
    <w:p w14:paraId="497612D4" w14:textId="600ADAE3" w:rsidR="0036095F" w:rsidRDefault="004740FE" w:rsidP="002D6B6C">
      <w:pPr>
        <w:pStyle w:val="2"/>
      </w:pPr>
      <w:bookmarkStart w:id="0" w:name="_Ref70512275"/>
      <w:r>
        <w:rPr>
          <w:rFonts w:hint="cs"/>
          <w:rtl/>
        </w:rPr>
        <w:t xml:space="preserve">בחודש </w:t>
      </w:r>
      <w:r w:rsidR="007C4228">
        <w:rPr>
          <w:rFonts w:hint="cs"/>
          <w:rtl/>
        </w:rPr>
        <w:t xml:space="preserve">פברואר 2021 פורסמו </w:t>
      </w:r>
      <w:hyperlink r:id="rId13" w:history="1">
        <w:r w:rsidR="007C4228" w:rsidRPr="00B209F9">
          <w:rPr>
            <w:rStyle w:val="Hyperlink"/>
            <w:rFonts w:hint="cs"/>
            <w:rtl/>
          </w:rPr>
          <w:t>תקנות</w:t>
        </w:r>
        <w:r w:rsidR="007C4228" w:rsidRPr="00B209F9">
          <w:rPr>
            <w:rStyle w:val="Hyperlink"/>
          </w:rPr>
          <w:t xml:space="preserve"> </w:t>
        </w:r>
        <w:r w:rsidR="007C4228" w:rsidRPr="00B209F9">
          <w:rPr>
            <w:rStyle w:val="Hyperlink"/>
            <w:rFonts w:hint="cs"/>
            <w:rtl/>
          </w:rPr>
          <w:t>מוסר</w:t>
        </w:r>
        <w:r w:rsidR="007C4228" w:rsidRPr="00B209F9">
          <w:rPr>
            <w:rStyle w:val="Hyperlink"/>
          </w:rPr>
          <w:t xml:space="preserve"> </w:t>
        </w:r>
        <w:r w:rsidR="007C4228" w:rsidRPr="00B209F9">
          <w:rPr>
            <w:rStyle w:val="Hyperlink"/>
            <w:rFonts w:hint="cs"/>
            <w:rtl/>
          </w:rPr>
          <w:t>תשלומים</w:t>
        </w:r>
        <w:r w:rsidR="007C4228" w:rsidRPr="00B209F9">
          <w:rPr>
            <w:rStyle w:val="Hyperlink"/>
          </w:rPr>
          <w:t xml:space="preserve"> </w:t>
        </w:r>
        <w:r w:rsidR="007C4228" w:rsidRPr="00B209F9">
          <w:rPr>
            <w:rStyle w:val="Hyperlink"/>
            <w:rFonts w:hint="cs"/>
            <w:rtl/>
          </w:rPr>
          <w:t xml:space="preserve">לספקים </w:t>
        </w:r>
        <w:r w:rsidR="007C4228" w:rsidRPr="00B209F9">
          <w:rPr>
            <w:rStyle w:val="Hyperlink"/>
          </w:rPr>
          <w:t>)</w:t>
        </w:r>
        <w:r w:rsidR="007C4228" w:rsidRPr="00B209F9">
          <w:rPr>
            <w:rStyle w:val="Hyperlink"/>
            <w:rFonts w:hint="cs"/>
            <w:rtl/>
          </w:rPr>
          <w:t>דיווח</w:t>
        </w:r>
        <w:r w:rsidR="007C4228" w:rsidRPr="00B209F9">
          <w:rPr>
            <w:rStyle w:val="Hyperlink"/>
          </w:rPr>
          <w:t xml:space="preserve"> </w:t>
        </w:r>
        <w:r w:rsidR="007C4228" w:rsidRPr="00B209F9">
          <w:rPr>
            <w:rStyle w:val="Hyperlink"/>
            <w:rFonts w:hint="cs"/>
            <w:rtl/>
          </w:rPr>
          <w:t>על</w:t>
        </w:r>
        <w:r w:rsidR="007C4228" w:rsidRPr="00B209F9">
          <w:rPr>
            <w:rStyle w:val="Hyperlink"/>
          </w:rPr>
          <w:t xml:space="preserve"> </w:t>
        </w:r>
        <w:r w:rsidR="007C4228" w:rsidRPr="00B209F9">
          <w:rPr>
            <w:rStyle w:val="Hyperlink"/>
            <w:rFonts w:hint="cs"/>
            <w:rtl/>
          </w:rPr>
          <w:t>יישום</w:t>
        </w:r>
        <w:r w:rsidR="007C4228" w:rsidRPr="00B209F9">
          <w:rPr>
            <w:rStyle w:val="Hyperlink"/>
          </w:rPr>
          <w:t xml:space="preserve"> </w:t>
        </w:r>
        <w:r w:rsidR="007C4228" w:rsidRPr="00B209F9">
          <w:rPr>
            <w:rStyle w:val="Hyperlink"/>
            <w:rFonts w:hint="cs"/>
            <w:rtl/>
          </w:rPr>
          <w:t>החוק</w:t>
        </w:r>
        <w:r w:rsidR="007C4228" w:rsidRPr="00B209F9">
          <w:rPr>
            <w:rStyle w:val="Hyperlink"/>
          </w:rPr>
          <w:t>(</w:t>
        </w:r>
        <w:r w:rsidR="007C4228" w:rsidRPr="00B209F9">
          <w:rPr>
            <w:rStyle w:val="Hyperlink"/>
            <w:rFonts w:hint="cs"/>
            <w:rtl/>
          </w:rPr>
          <w:t xml:space="preserve"> (הוראת</w:t>
        </w:r>
        <w:r w:rsidR="007C4228" w:rsidRPr="00B209F9">
          <w:rPr>
            <w:rStyle w:val="Hyperlink"/>
          </w:rPr>
          <w:t xml:space="preserve"> </w:t>
        </w:r>
        <w:r w:rsidR="007C4228" w:rsidRPr="00B209F9">
          <w:rPr>
            <w:rStyle w:val="Hyperlink"/>
            <w:rFonts w:hint="cs"/>
            <w:rtl/>
          </w:rPr>
          <w:t>שעה) התשפ</w:t>
        </w:r>
        <w:r w:rsidR="007C4228" w:rsidRPr="00B209F9">
          <w:rPr>
            <w:rStyle w:val="Hyperlink"/>
          </w:rPr>
          <w:t>"</w:t>
        </w:r>
        <w:r w:rsidR="007C4228" w:rsidRPr="00B209F9">
          <w:rPr>
            <w:rStyle w:val="Hyperlink"/>
            <w:rFonts w:hint="cs"/>
            <w:rtl/>
          </w:rPr>
          <w:t>א</w:t>
        </w:r>
        <w:r w:rsidR="007C4228" w:rsidRPr="00B209F9">
          <w:rPr>
            <w:rStyle w:val="Hyperlink"/>
          </w:rPr>
          <w:t>2021-</w:t>
        </w:r>
      </w:hyperlink>
      <w:r w:rsidR="00B209F9">
        <w:rPr>
          <w:rFonts w:hint="cs"/>
          <w:rtl/>
        </w:rPr>
        <w:t xml:space="preserve"> </w:t>
      </w:r>
      <w:r w:rsidR="00DC6216">
        <w:rPr>
          <w:rFonts w:hint="cs"/>
          <w:rtl/>
        </w:rPr>
        <w:t>(להלן: "תקנות</w:t>
      </w:r>
      <w:r w:rsidR="002D6B6C">
        <w:rPr>
          <w:rFonts w:hint="cs"/>
          <w:rtl/>
        </w:rPr>
        <w:t xml:space="preserve"> מוסר תשלומים</w:t>
      </w:r>
      <w:r w:rsidR="00DC6216">
        <w:rPr>
          <w:rFonts w:hint="cs"/>
          <w:rtl/>
        </w:rPr>
        <w:t>")</w:t>
      </w:r>
      <w:r w:rsidR="003E6D92">
        <w:rPr>
          <w:rFonts w:hint="cs"/>
          <w:rtl/>
        </w:rPr>
        <w:t>,</w:t>
      </w:r>
      <w:r w:rsidR="00DC6216">
        <w:rPr>
          <w:rFonts w:hint="cs"/>
          <w:rtl/>
        </w:rPr>
        <w:t xml:space="preserve"> </w:t>
      </w:r>
      <w:r w:rsidR="00322102">
        <w:rPr>
          <w:rFonts w:hint="cs"/>
          <w:rtl/>
        </w:rPr>
        <w:t>המסדירות</w:t>
      </w:r>
      <w:r w:rsidR="000573AE">
        <w:rPr>
          <w:rFonts w:hint="cs"/>
          <w:rtl/>
        </w:rPr>
        <w:t>, בין היתר,</w:t>
      </w:r>
      <w:r w:rsidR="00322102">
        <w:rPr>
          <w:rFonts w:hint="cs"/>
          <w:rtl/>
        </w:rPr>
        <w:t xml:space="preserve"> את אופן, מתכונת ומועדי הדיווח לוועדת הכלכלה של הכנסת</w:t>
      </w:r>
      <w:r w:rsidR="002D6B6C">
        <w:rPr>
          <w:rFonts w:hint="cs"/>
          <w:rtl/>
        </w:rPr>
        <w:t xml:space="preserve">, כמפורט בסעיף </w:t>
      </w:r>
      <w:r w:rsidR="002D6B6C">
        <w:rPr>
          <w:rtl/>
        </w:rPr>
        <w:fldChar w:fldCharType="begin"/>
      </w:r>
      <w:r w:rsidR="002D6B6C">
        <w:rPr>
          <w:rtl/>
        </w:rPr>
        <w:instrText xml:space="preserve"> </w:instrText>
      </w:r>
      <w:r w:rsidR="002D6B6C">
        <w:rPr>
          <w:rFonts w:hint="cs"/>
        </w:rPr>
        <w:instrText>REF</w:instrText>
      </w:r>
      <w:r w:rsidR="002D6B6C">
        <w:rPr>
          <w:rFonts w:hint="cs"/>
          <w:rtl/>
        </w:rPr>
        <w:instrText xml:space="preserve"> _</w:instrText>
      </w:r>
      <w:r w:rsidR="002D6B6C">
        <w:rPr>
          <w:rFonts w:hint="cs"/>
        </w:rPr>
        <w:instrText>Ref70520500 \r \h</w:instrText>
      </w:r>
      <w:r w:rsidR="002D6B6C">
        <w:rPr>
          <w:rtl/>
        </w:rPr>
        <w:instrText xml:space="preserve"> </w:instrText>
      </w:r>
      <w:r w:rsidR="002D6B6C">
        <w:rPr>
          <w:rtl/>
        </w:rPr>
      </w:r>
      <w:r w:rsidR="002D6B6C">
        <w:rPr>
          <w:rtl/>
        </w:rPr>
        <w:fldChar w:fldCharType="separate"/>
      </w:r>
      <w:r w:rsidR="002D6B6C">
        <w:rPr>
          <w:cs/>
        </w:rPr>
        <w:t>‎</w:t>
      </w:r>
      <w:r w:rsidR="002D6B6C">
        <w:t>2.9.3</w:t>
      </w:r>
      <w:r w:rsidR="002D6B6C">
        <w:rPr>
          <w:rtl/>
        </w:rPr>
        <w:fldChar w:fldCharType="end"/>
      </w:r>
      <w:r w:rsidR="002D6B6C">
        <w:rPr>
          <w:rFonts w:hint="cs"/>
          <w:rtl/>
        </w:rPr>
        <w:t xml:space="preserve"> להלן. </w:t>
      </w:r>
      <w:bookmarkEnd w:id="0"/>
    </w:p>
    <w:p w14:paraId="1F153730" w14:textId="4FD4BF42" w:rsidR="002348DB" w:rsidRPr="004F286A" w:rsidRDefault="002348DB" w:rsidP="002C6A99">
      <w:pPr>
        <w:pStyle w:val="2"/>
        <w:rPr>
          <w:rtl/>
        </w:rPr>
      </w:pPr>
      <w:r w:rsidRPr="004F286A">
        <w:rPr>
          <w:rtl/>
        </w:rPr>
        <w:t>הוראה זו לא תחול על התקשר</w:t>
      </w:r>
      <w:r w:rsidR="00D13014" w:rsidRPr="004F286A">
        <w:rPr>
          <w:rtl/>
        </w:rPr>
        <w:t xml:space="preserve">ויות </w:t>
      </w:r>
      <w:r w:rsidR="003C0472">
        <w:rPr>
          <w:rFonts w:hint="cs"/>
          <w:rtl/>
        </w:rPr>
        <w:t>העומדות בתנאים המפורטים</w:t>
      </w:r>
      <w:r w:rsidR="007D080A">
        <w:rPr>
          <w:rFonts w:hint="cs"/>
          <w:rtl/>
        </w:rPr>
        <w:t xml:space="preserve"> </w:t>
      </w:r>
      <w:r w:rsidR="00D13014" w:rsidRPr="004F286A">
        <w:rPr>
          <w:rtl/>
        </w:rPr>
        <w:t>בסעי</w:t>
      </w:r>
      <w:r w:rsidR="00D13014" w:rsidRPr="004F286A">
        <w:rPr>
          <w:rFonts w:hint="cs"/>
          <w:rtl/>
        </w:rPr>
        <w:t xml:space="preserve">ף </w:t>
      </w:r>
      <w:r w:rsidR="00D13014" w:rsidRPr="004F286A">
        <w:rPr>
          <w:rtl/>
        </w:rPr>
        <w:fldChar w:fldCharType="begin"/>
      </w:r>
      <w:r w:rsidR="00D13014" w:rsidRPr="004F286A">
        <w:rPr>
          <w:rtl/>
        </w:rPr>
        <w:instrText xml:space="preserve"> </w:instrText>
      </w:r>
      <w:r w:rsidR="00D13014" w:rsidRPr="004F286A">
        <w:rPr>
          <w:rFonts w:hint="cs"/>
        </w:rPr>
        <w:instrText>REF</w:instrText>
      </w:r>
      <w:r w:rsidR="00D13014" w:rsidRPr="004F286A">
        <w:rPr>
          <w:rFonts w:hint="cs"/>
          <w:rtl/>
        </w:rPr>
        <w:instrText xml:space="preserve"> _</w:instrText>
      </w:r>
      <w:r w:rsidR="00D13014" w:rsidRPr="004F286A">
        <w:rPr>
          <w:rFonts w:hint="cs"/>
        </w:rPr>
        <w:instrText>Ref486944326 \r \h</w:instrText>
      </w:r>
      <w:r w:rsidR="00D13014" w:rsidRPr="004F286A">
        <w:rPr>
          <w:rtl/>
        </w:rPr>
        <w:instrText xml:space="preserve"> </w:instrText>
      </w:r>
      <w:r w:rsidR="004F286A">
        <w:rPr>
          <w:rtl/>
        </w:rPr>
        <w:instrText xml:space="preserve"> \* </w:instrText>
      </w:r>
      <w:r w:rsidR="004F286A">
        <w:instrText>MERGEFORMAT</w:instrText>
      </w:r>
      <w:r w:rsidR="004F286A">
        <w:rPr>
          <w:rtl/>
        </w:rPr>
        <w:instrText xml:space="preserve"> </w:instrText>
      </w:r>
      <w:r w:rsidR="00D13014" w:rsidRPr="004F286A">
        <w:rPr>
          <w:rtl/>
        </w:rPr>
      </w:r>
      <w:r w:rsidR="00D13014" w:rsidRPr="004F286A">
        <w:rPr>
          <w:rtl/>
        </w:rPr>
        <w:fldChar w:fldCharType="separate"/>
      </w:r>
      <w:r w:rsidR="00BF2226">
        <w:rPr>
          <w:cs/>
        </w:rPr>
        <w:t>‎</w:t>
      </w:r>
      <w:r w:rsidR="00BF2226">
        <w:t>2.12</w:t>
      </w:r>
      <w:r w:rsidR="00D13014" w:rsidRPr="004F286A">
        <w:rPr>
          <w:rtl/>
        </w:rPr>
        <w:fldChar w:fldCharType="end"/>
      </w:r>
      <w:r w:rsidR="00D13014" w:rsidRPr="004F286A">
        <w:rPr>
          <w:rFonts w:hint="cs"/>
          <w:rtl/>
        </w:rPr>
        <w:t xml:space="preserve"> להלן</w:t>
      </w:r>
      <w:r w:rsidR="007D080A">
        <w:rPr>
          <w:rFonts w:hint="cs"/>
          <w:rtl/>
        </w:rPr>
        <w:t xml:space="preserve"> (בהוראות המעבר)</w:t>
      </w:r>
      <w:r w:rsidR="00D13014" w:rsidRPr="004F286A">
        <w:rPr>
          <w:rFonts w:hint="cs"/>
          <w:rtl/>
        </w:rPr>
        <w:t>.</w:t>
      </w:r>
      <w:r w:rsidRPr="004F286A">
        <w:rPr>
          <w:rtl/>
        </w:rPr>
        <w:t xml:space="preserve"> </w:t>
      </w:r>
    </w:p>
    <w:p w14:paraId="0BF2F26D" w14:textId="00E02558" w:rsidR="002348DB" w:rsidRPr="004F286A" w:rsidRDefault="002348DB" w:rsidP="00DC6216">
      <w:pPr>
        <w:pStyle w:val="2"/>
        <w:rPr>
          <w:rtl/>
        </w:rPr>
      </w:pPr>
      <w:r w:rsidRPr="004F286A">
        <w:rPr>
          <w:rtl/>
        </w:rPr>
        <w:t>הוראה זו תחול על כל תשלום לספקי הממשלה</w:t>
      </w:r>
      <w:r w:rsidR="009A7F33" w:rsidRPr="004F286A">
        <w:rPr>
          <w:rtl/>
        </w:rPr>
        <w:t>, למעט האמור בסעי</w:t>
      </w:r>
      <w:r w:rsidR="00D13014" w:rsidRPr="004F286A">
        <w:rPr>
          <w:rFonts w:hint="cs"/>
          <w:rtl/>
        </w:rPr>
        <w:t xml:space="preserve">ף </w:t>
      </w:r>
      <w:r w:rsidR="00DC6216">
        <w:rPr>
          <w:rtl/>
        </w:rPr>
        <w:fldChar w:fldCharType="begin"/>
      </w:r>
      <w:r w:rsidR="00DC6216">
        <w:rPr>
          <w:rtl/>
        </w:rPr>
        <w:instrText xml:space="preserve"> </w:instrText>
      </w:r>
      <w:r w:rsidR="00DC6216">
        <w:rPr>
          <w:rFonts w:hint="cs"/>
        </w:rPr>
        <w:instrText>REF</w:instrText>
      </w:r>
      <w:r w:rsidR="00DC6216">
        <w:rPr>
          <w:rFonts w:hint="cs"/>
          <w:rtl/>
        </w:rPr>
        <w:instrText xml:space="preserve"> _</w:instrText>
      </w:r>
      <w:r w:rsidR="00DC6216">
        <w:rPr>
          <w:rFonts w:hint="cs"/>
        </w:rPr>
        <w:instrText>Ref486944349 \r \h</w:instrText>
      </w:r>
      <w:r w:rsidR="00DC6216">
        <w:rPr>
          <w:rtl/>
        </w:rPr>
        <w:instrText xml:space="preserve"> </w:instrText>
      </w:r>
      <w:r w:rsidR="00DC6216">
        <w:rPr>
          <w:rtl/>
        </w:rPr>
      </w:r>
      <w:r w:rsidR="00DC6216">
        <w:rPr>
          <w:rtl/>
        </w:rPr>
        <w:fldChar w:fldCharType="separate"/>
      </w:r>
      <w:r w:rsidR="00BF2226">
        <w:rPr>
          <w:cs/>
        </w:rPr>
        <w:t>‎</w:t>
      </w:r>
      <w:r w:rsidR="00BF2226">
        <w:t>1.6</w:t>
      </w:r>
      <w:r w:rsidR="00DC6216">
        <w:rPr>
          <w:rtl/>
        </w:rPr>
        <w:fldChar w:fldCharType="end"/>
      </w:r>
      <w:r w:rsidR="00DC6216" w:rsidRPr="004F286A">
        <w:rPr>
          <w:rFonts w:hint="cs"/>
          <w:rtl/>
        </w:rPr>
        <w:t xml:space="preserve"> </w:t>
      </w:r>
      <w:r w:rsidR="00D13014" w:rsidRPr="004F286A">
        <w:rPr>
          <w:rFonts w:hint="cs"/>
          <w:rtl/>
        </w:rPr>
        <w:t>להלן.</w:t>
      </w:r>
    </w:p>
    <w:p w14:paraId="024AE5BE" w14:textId="10753663" w:rsidR="002348DB" w:rsidRPr="004F286A" w:rsidRDefault="002348DB" w:rsidP="004F286A">
      <w:pPr>
        <w:pStyle w:val="2"/>
        <w:rPr>
          <w:rtl/>
        </w:rPr>
      </w:pPr>
      <w:bookmarkStart w:id="1" w:name="_Ref486944349"/>
      <w:r w:rsidRPr="004F286A">
        <w:rPr>
          <w:rtl/>
        </w:rPr>
        <w:t xml:space="preserve">הוראה זו לא תחול </w:t>
      </w:r>
      <w:r w:rsidR="003C0472">
        <w:rPr>
          <w:rFonts w:hint="cs"/>
          <w:rtl/>
        </w:rPr>
        <w:t xml:space="preserve">על </w:t>
      </w:r>
      <w:r w:rsidR="009A7F33" w:rsidRPr="004F286A">
        <w:rPr>
          <w:rtl/>
        </w:rPr>
        <w:t>סוגי ה</w:t>
      </w:r>
      <w:r w:rsidRPr="004F286A">
        <w:rPr>
          <w:rtl/>
        </w:rPr>
        <w:t>תשלומים הבאים:</w:t>
      </w:r>
      <w:bookmarkEnd w:id="1"/>
    </w:p>
    <w:p w14:paraId="0E5C4899" w14:textId="66C952E5" w:rsidR="00AE2092" w:rsidRDefault="00AE2092" w:rsidP="00135EA1">
      <w:pPr>
        <w:pStyle w:val="3"/>
        <w:rPr>
          <w:rtl/>
        </w:rPr>
      </w:pPr>
      <w:r>
        <w:rPr>
          <w:rtl/>
        </w:rPr>
        <w:t>תשלום בין משרדי ממשלה – בהתאם ל</w:t>
      </w:r>
      <w:hyperlink r:id="rId14" w:history="1">
        <w:r w:rsidR="00A43C63">
          <w:rPr>
            <w:rStyle w:val="Hyperlink"/>
            <w:rFonts w:cs="Arial"/>
            <w:rtl/>
          </w:rPr>
          <w:t xml:space="preserve">הוראת </w:t>
        </w:r>
        <w:proofErr w:type="spellStart"/>
        <w:r w:rsidR="00A43C63">
          <w:rPr>
            <w:rStyle w:val="Hyperlink"/>
            <w:rFonts w:cs="Arial"/>
            <w:rtl/>
          </w:rPr>
          <w:t>תכ"ם</w:t>
        </w:r>
        <w:proofErr w:type="spellEnd"/>
        <w:r w:rsidR="00A43C63">
          <w:rPr>
            <w:rStyle w:val="Hyperlink"/>
            <w:rFonts w:cs="Arial"/>
            <w:rtl/>
          </w:rPr>
          <w:t>, "חיובי</w:t>
        </w:r>
        <w:r w:rsidR="00B62667">
          <w:rPr>
            <w:rStyle w:val="Hyperlink"/>
            <w:rFonts w:cs="Arial" w:hint="cs"/>
            <w:rtl/>
          </w:rPr>
          <w:t>ם בין-</w:t>
        </w:r>
        <w:r w:rsidR="00DE0B7E">
          <w:rPr>
            <w:rStyle w:val="Hyperlink"/>
            <w:rFonts w:cs="Arial" w:hint="cs"/>
            <w:rtl/>
          </w:rPr>
          <w:t>משרדיים</w:t>
        </w:r>
        <w:r w:rsidR="00A43C63">
          <w:rPr>
            <w:rStyle w:val="Hyperlink"/>
            <w:rFonts w:cs="Arial"/>
            <w:rtl/>
          </w:rPr>
          <w:t>", מס'</w:t>
        </w:r>
        <w:r w:rsidR="00B347DD">
          <w:rPr>
            <w:rStyle w:val="Hyperlink"/>
            <w:rFonts w:cs="Arial"/>
          </w:rPr>
          <w:t xml:space="preserve">1.6.3 </w:t>
        </w:r>
        <w:r w:rsidR="00A43C63">
          <w:rPr>
            <w:rStyle w:val="Hyperlink"/>
            <w:rFonts w:cs="Arial"/>
            <w:rtl/>
          </w:rPr>
          <w:t xml:space="preserve"> </w:t>
        </w:r>
      </w:hyperlink>
      <w:r w:rsidR="0014699F">
        <w:rPr>
          <w:rtl/>
        </w:rPr>
        <w:t xml:space="preserve"> </w:t>
      </w:r>
      <w:r>
        <w:rPr>
          <w:rtl/>
        </w:rPr>
        <w:t>ו</w:t>
      </w:r>
      <w:hyperlink r:id="rId15" w:history="1">
        <w:r w:rsidRPr="0014699F">
          <w:rPr>
            <w:rStyle w:val="Hyperlink"/>
            <w:rFonts w:cs="Arial"/>
            <w:rtl/>
          </w:rPr>
          <w:t xml:space="preserve">הוראת </w:t>
        </w:r>
        <w:proofErr w:type="spellStart"/>
        <w:r w:rsidRPr="0014699F">
          <w:rPr>
            <w:rStyle w:val="Hyperlink"/>
            <w:rFonts w:cs="Arial"/>
            <w:rtl/>
          </w:rPr>
          <w:t>תכ"ם</w:t>
        </w:r>
        <w:proofErr w:type="spellEnd"/>
        <w:r w:rsidRPr="0014699F">
          <w:rPr>
            <w:rStyle w:val="Hyperlink"/>
            <w:rFonts w:cs="Arial"/>
            <w:rtl/>
          </w:rPr>
          <w:t>, "</w:t>
        </w:r>
        <w:r w:rsidR="00135EA1">
          <w:rPr>
            <w:rStyle w:val="Hyperlink"/>
            <w:rFonts w:cs="Arial" w:hint="cs"/>
            <w:rtl/>
          </w:rPr>
          <w:t>אמצעי תשלום</w:t>
        </w:r>
        <w:r w:rsidRPr="0014699F">
          <w:rPr>
            <w:rStyle w:val="Hyperlink"/>
            <w:rFonts w:cs="Arial"/>
            <w:rtl/>
          </w:rPr>
          <w:t>", מס' 1.6.</w:t>
        </w:r>
        <w:r w:rsidR="00135EA1">
          <w:rPr>
            <w:rStyle w:val="Hyperlink"/>
            <w:rFonts w:cs="Arial" w:hint="cs"/>
            <w:rtl/>
          </w:rPr>
          <w:t>1</w:t>
        </w:r>
        <w:r w:rsidRPr="0014699F">
          <w:rPr>
            <w:rStyle w:val="Hyperlink"/>
            <w:rFonts w:cs="Arial"/>
            <w:rtl/>
          </w:rPr>
          <w:t>.</w:t>
        </w:r>
      </w:hyperlink>
    </w:p>
    <w:p w14:paraId="0559CD43" w14:textId="538E2B5B" w:rsidR="00AE2092" w:rsidRDefault="00AE2092" w:rsidP="00A64B23">
      <w:pPr>
        <w:pStyle w:val="3"/>
        <w:rPr>
          <w:rtl/>
        </w:rPr>
      </w:pPr>
      <w:r>
        <w:rPr>
          <w:rtl/>
        </w:rPr>
        <w:t>תשלום לגוף נתמך – בהתאם ל</w:t>
      </w:r>
      <w:hyperlink r:id="rId16" w:history="1">
        <w:r w:rsidRPr="0014699F">
          <w:rPr>
            <w:rStyle w:val="Hyperlink"/>
            <w:rFonts w:cs="Arial"/>
            <w:rtl/>
          </w:rPr>
          <w:t xml:space="preserve">הוראת </w:t>
        </w:r>
        <w:proofErr w:type="spellStart"/>
        <w:r w:rsidRPr="0014699F">
          <w:rPr>
            <w:rStyle w:val="Hyperlink"/>
            <w:rFonts w:cs="Arial"/>
            <w:rtl/>
          </w:rPr>
          <w:t>תכ"ם</w:t>
        </w:r>
        <w:proofErr w:type="spellEnd"/>
        <w:r w:rsidRPr="0014699F">
          <w:rPr>
            <w:rStyle w:val="Hyperlink"/>
            <w:rFonts w:cs="Arial"/>
            <w:rtl/>
          </w:rPr>
          <w:t>, "תמיכות במוסדות ציבור", מס' 6.1.1</w:t>
        </w:r>
      </w:hyperlink>
      <w:r>
        <w:rPr>
          <w:rtl/>
        </w:rPr>
        <w:t>.</w:t>
      </w:r>
    </w:p>
    <w:p w14:paraId="612425E1" w14:textId="3B3BE6C7" w:rsidR="00AE2092" w:rsidRDefault="00AE2092" w:rsidP="00B6291F">
      <w:pPr>
        <w:pStyle w:val="3"/>
        <w:rPr>
          <w:rtl/>
        </w:rPr>
      </w:pPr>
      <w:r>
        <w:rPr>
          <w:rtl/>
        </w:rPr>
        <w:t>תשלום בהתאם לפסק דין – בהתאם ל</w:t>
      </w:r>
      <w:hyperlink r:id="rId17" w:history="1">
        <w:r w:rsidRPr="006132DA">
          <w:rPr>
            <w:rStyle w:val="Hyperlink"/>
            <w:rFonts w:cs="Arial"/>
            <w:rtl/>
          </w:rPr>
          <w:t xml:space="preserve">הוראת </w:t>
        </w:r>
        <w:proofErr w:type="spellStart"/>
        <w:r w:rsidRPr="006132DA">
          <w:rPr>
            <w:rStyle w:val="Hyperlink"/>
            <w:rFonts w:cs="Arial"/>
            <w:rtl/>
          </w:rPr>
          <w:t>תכ"ם</w:t>
        </w:r>
        <w:proofErr w:type="spellEnd"/>
        <w:r w:rsidRPr="006132DA">
          <w:rPr>
            <w:rStyle w:val="Hyperlink"/>
            <w:rFonts w:cs="Arial"/>
            <w:rtl/>
          </w:rPr>
          <w:t>, "תשלום עקב פסק דין שניתן כנגד המדינה", מס'</w:t>
        </w:r>
        <w:r w:rsidR="00B339CA">
          <w:rPr>
            <w:rStyle w:val="Hyperlink"/>
            <w:rFonts w:cs="Arial"/>
          </w:rPr>
          <w:t xml:space="preserve">1.5.3 </w:t>
        </w:r>
      </w:hyperlink>
      <w:r>
        <w:rPr>
          <w:rtl/>
        </w:rPr>
        <w:t>.</w:t>
      </w:r>
    </w:p>
    <w:p w14:paraId="42CE1ED3" w14:textId="349CF281" w:rsidR="00AE2092" w:rsidRPr="003A31C4" w:rsidRDefault="00AE2092" w:rsidP="00B6291F">
      <w:pPr>
        <w:pStyle w:val="3"/>
        <w:rPr>
          <w:rStyle w:val="Hyperlink"/>
          <w:rtl/>
        </w:rPr>
      </w:pPr>
      <w:r>
        <w:rPr>
          <w:rtl/>
        </w:rPr>
        <w:t>תשלום בהתאם ל</w:t>
      </w:r>
      <w:r w:rsidR="001556D1">
        <w:rPr>
          <w:rFonts w:hint="cs"/>
          <w:rtl/>
        </w:rPr>
        <w:t xml:space="preserve">הסכם </w:t>
      </w:r>
      <w:r>
        <w:rPr>
          <w:rtl/>
        </w:rPr>
        <w:t>פשרה – בהתאם ל</w:t>
      </w:r>
      <w:r w:rsidR="003A31C4">
        <w:rPr>
          <w:rStyle w:val="Hyperlink"/>
          <w:rFonts w:cs="Arial"/>
          <w:rtl/>
        </w:rPr>
        <w:fldChar w:fldCharType="begin"/>
      </w:r>
      <w:r w:rsidR="00B6291F">
        <w:rPr>
          <w:rStyle w:val="Hyperlink"/>
          <w:rFonts w:cs="Arial"/>
        </w:rPr>
        <w:instrText>HYPERLINK</w:instrText>
      </w:r>
      <w:r w:rsidR="00B6291F">
        <w:rPr>
          <w:rStyle w:val="Hyperlink"/>
          <w:rFonts w:cs="Arial"/>
          <w:rtl/>
        </w:rPr>
        <w:instrText xml:space="preserve"> "</w:instrText>
      </w:r>
      <w:r w:rsidR="00B6291F">
        <w:rPr>
          <w:rStyle w:val="Hyperlink"/>
          <w:rFonts w:cs="Arial"/>
        </w:rPr>
        <w:instrText>https://takam.mof.gov.il/document/H.3.3.4</w:instrText>
      </w:r>
      <w:r w:rsidR="00B6291F">
        <w:rPr>
          <w:rStyle w:val="Hyperlink"/>
          <w:rFonts w:cs="Arial"/>
          <w:rtl/>
        </w:rPr>
        <w:instrText>"</w:instrText>
      </w:r>
      <w:r w:rsidR="003A31C4">
        <w:rPr>
          <w:rStyle w:val="Hyperlink"/>
          <w:rFonts w:cs="Arial"/>
          <w:rtl/>
        </w:rPr>
        <w:fldChar w:fldCharType="separate"/>
      </w:r>
      <w:r w:rsidRPr="003A31C4">
        <w:rPr>
          <w:rStyle w:val="Hyperlink"/>
          <w:rFonts w:cs="Arial"/>
          <w:rtl/>
        </w:rPr>
        <w:t xml:space="preserve">הוראת </w:t>
      </w:r>
      <w:proofErr w:type="spellStart"/>
      <w:r w:rsidRPr="003A31C4">
        <w:rPr>
          <w:rStyle w:val="Hyperlink"/>
          <w:rFonts w:cs="Arial"/>
          <w:rtl/>
        </w:rPr>
        <w:t>תכ"ם</w:t>
      </w:r>
      <w:proofErr w:type="spellEnd"/>
      <w:r w:rsidRPr="003A31C4">
        <w:rPr>
          <w:rStyle w:val="Hyperlink"/>
          <w:rFonts w:cs="Arial"/>
          <w:rtl/>
        </w:rPr>
        <w:t>, "</w:t>
      </w:r>
      <w:r w:rsidR="003A31C4" w:rsidRPr="003A31C4">
        <w:rPr>
          <w:rStyle w:val="Hyperlink"/>
          <w:rFonts w:cs="Arial" w:hint="cs"/>
          <w:rtl/>
        </w:rPr>
        <w:t>טיפול ב</w:t>
      </w:r>
      <w:r w:rsidRPr="00B05235">
        <w:rPr>
          <w:rStyle w:val="Hyperlink"/>
          <w:rFonts w:cs="Arial"/>
          <w:rtl/>
        </w:rPr>
        <w:t xml:space="preserve">פשרות </w:t>
      </w:r>
      <w:r w:rsidR="003A31C4" w:rsidRPr="00B05235">
        <w:rPr>
          <w:rStyle w:val="Hyperlink"/>
          <w:rFonts w:cs="Arial" w:hint="cs"/>
          <w:rtl/>
        </w:rPr>
        <w:t>והסדרי חוב</w:t>
      </w:r>
      <w:r w:rsidR="003A31C4" w:rsidRPr="005B672D" w:rsidDel="003A31C4">
        <w:rPr>
          <w:rStyle w:val="Hyperlink"/>
          <w:rFonts w:cs="Arial"/>
          <w:rtl/>
        </w:rPr>
        <w:t xml:space="preserve"> </w:t>
      </w:r>
      <w:r w:rsidR="003A31C4" w:rsidRPr="005B672D">
        <w:rPr>
          <w:rStyle w:val="Hyperlink"/>
          <w:rFonts w:cs="Arial" w:hint="cs"/>
          <w:rtl/>
        </w:rPr>
        <w:t>(</w:t>
      </w:r>
      <w:r w:rsidR="003A31C4" w:rsidRPr="00B5292E">
        <w:rPr>
          <w:rStyle w:val="Hyperlink"/>
          <w:rFonts w:cs="Arial" w:hint="cs"/>
          <w:rtl/>
        </w:rPr>
        <w:t>לרבות מחיקות</w:t>
      </w:r>
      <w:r w:rsidR="003A31C4" w:rsidRPr="003A31C4">
        <w:rPr>
          <w:rStyle w:val="Hyperlink"/>
          <w:rFonts w:cs="Arial"/>
          <w:rtl/>
        </w:rPr>
        <w:t>)</w:t>
      </w:r>
      <w:r w:rsidRPr="003A31C4">
        <w:rPr>
          <w:rStyle w:val="Hyperlink"/>
          <w:rFonts w:cs="Arial"/>
          <w:rtl/>
        </w:rPr>
        <w:t xml:space="preserve">", מס' </w:t>
      </w:r>
      <w:r w:rsidR="003A31C4" w:rsidRPr="003A31C4">
        <w:rPr>
          <w:rStyle w:val="Hyperlink"/>
          <w:rFonts w:cs="Arial"/>
          <w:rtl/>
        </w:rPr>
        <w:t>3</w:t>
      </w:r>
      <w:r w:rsidRPr="003A31C4">
        <w:rPr>
          <w:rStyle w:val="Hyperlink"/>
          <w:rFonts w:cs="Arial"/>
          <w:rtl/>
        </w:rPr>
        <w:t>.</w:t>
      </w:r>
      <w:r w:rsidR="003A31C4" w:rsidRPr="003A31C4">
        <w:rPr>
          <w:rStyle w:val="Hyperlink"/>
          <w:rFonts w:cs="Arial"/>
          <w:rtl/>
        </w:rPr>
        <w:t>3</w:t>
      </w:r>
      <w:r w:rsidRPr="003A31C4">
        <w:rPr>
          <w:rStyle w:val="Hyperlink"/>
          <w:rFonts w:cs="Arial"/>
          <w:rtl/>
        </w:rPr>
        <w:t>.</w:t>
      </w:r>
      <w:r w:rsidR="00B6291F">
        <w:rPr>
          <w:rStyle w:val="Hyperlink"/>
          <w:rFonts w:cs="Arial" w:hint="cs"/>
          <w:rtl/>
        </w:rPr>
        <w:t>4</w:t>
      </w:r>
      <w:r w:rsidRPr="003A31C4">
        <w:rPr>
          <w:rStyle w:val="Hyperlink"/>
          <w:rFonts w:cs="Arial"/>
          <w:rtl/>
        </w:rPr>
        <w:t>.</w:t>
      </w:r>
    </w:p>
    <w:p w14:paraId="1799C7DC" w14:textId="792F5D17" w:rsidR="00AE2092" w:rsidRDefault="003A31C4" w:rsidP="002E4DD8">
      <w:pPr>
        <w:pStyle w:val="3"/>
        <w:rPr>
          <w:rtl/>
        </w:rPr>
      </w:pPr>
      <w:r>
        <w:rPr>
          <w:rStyle w:val="Hyperlink"/>
          <w:rFonts w:cs="Arial"/>
          <w:rtl/>
        </w:rPr>
        <w:fldChar w:fldCharType="end"/>
      </w:r>
      <w:r w:rsidR="00AE2092" w:rsidRPr="002E4DD8">
        <w:rPr>
          <w:rtl/>
        </w:rPr>
        <w:t>התקשרויות</w:t>
      </w:r>
      <w:r w:rsidR="00AE2092">
        <w:rPr>
          <w:rtl/>
        </w:rPr>
        <w:t xml:space="preserve"> במקרקעין לפי</w:t>
      </w:r>
      <w:hyperlink r:id="rId18" w:history="1">
        <w:r w:rsidR="00AE2092" w:rsidRPr="00F61846">
          <w:rPr>
            <w:rStyle w:val="Hyperlink"/>
            <w:rtl/>
          </w:rPr>
          <w:t xml:space="preserve"> </w:t>
        </w:r>
        <w:r w:rsidR="00AE2092" w:rsidRPr="00F61846">
          <w:rPr>
            <w:rStyle w:val="Hyperlink"/>
            <w:rFonts w:cs="Arial"/>
            <w:rtl/>
          </w:rPr>
          <w:t>חוק נכסי מדינה</w:t>
        </w:r>
        <w:r w:rsidR="00A64B23" w:rsidRPr="00F61846">
          <w:rPr>
            <w:rStyle w:val="Hyperlink"/>
            <w:rFonts w:cs="Arial" w:hint="cs"/>
            <w:rtl/>
          </w:rPr>
          <w:t>,</w:t>
        </w:r>
        <w:r w:rsidR="00AE2092" w:rsidRPr="00FD2504">
          <w:rPr>
            <w:rStyle w:val="Hyperlink"/>
            <w:rFonts w:cs="Arial"/>
            <w:rtl/>
          </w:rPr>
          <w:t xml:space="preserve"> תשי"א-</w:t>
        </w:r>
        <w:r w:rsidR="00AE2092" w:rsidRPr="003E5F53">
          <w:rPr>
            <w:rStyle w:val="Hyperlink"/>
            <w:rFonts w:cs="Arial"/>
            <w:rtl/>
          </w:rPr>
          <w:t>1951</w:t>
        </w:r>
        <w:r w:rsidR="00AE2092" w:rsidRPr="004F7088">
          <w:rPr>
            <w:rStyle w:val="Hyperlink"/>
            <w:rtl/>
          </w:rPr>
          <w:t>.</w:t>
        </w:r>
      </w:hyperlink>
    </w:p>
    <w:p w14:paraId="01950516" w14:textId="77777777" w:rsidR="00AE2092" w:rsidRPr="004F286A" w:rsidRDefault="00AE2092" w:rsidP="00A64B23">
      <w:pPr>
        <w:pStyle w:val="3"/>
        <w:rPr>
          <w:rtl/>
        </w:rPr>
      </w:pPr>
      <w:r w:rsidRPr="004F286A">
        <w:rPr>
          <w:rtl/>
        </w:rPr>
        <w:t>תשלום לספקים מחו"ל – בהתאם להסכמים הפרטניים.</w:t>
      </w:r>
    </w:p>
    <w:p w14:paraId="4CF0DF61" w14:textId="08EC1547" w:rsidR="00AE2092" w:rsidRPr="004F286A" w:rsidRDefault="00AE2092" w:rsidP="00A64B23">
      <w:pPr>
        <w:pStyle w:val="3"/>
        <w:rPr>
          <w:rtl/>
        </w:rPr>
      </w:pPr>
      <w:r w:rsidRPr="004F286A">
        <w:rPr>
          <w:rtl/>
        </w:rPr>
        <w:t>במקום בו התקבלה חוות דעת משפטית כתובה</w:t>
      </w:r>
      <w:r w:rsidR="008A2241" w:rsidRPr="004F286A">
        <w:rPr>
          <w:rFonts w:hint="cs"/>
          <w:rtl/>
        </w:rPr>
        <w:t>,</w:t>
      </w:r>
      <w:r w:rsidRPr="004F286A">
        <w:rPr>
          <w:rtl/>
        </w:rPr>
        <w:t xml:space="preserve"> </w:t>
      </w:r>
      <w:r w:rsidR="003C0472">
        <w:rPr>
          <w:rFonts w:hint="cs"/>
          <w:rtl/>
        </w:rPr>
        <w:t xml:space="preserve">המציינת כי </w:t>
      </w:r>
      <w:r w:rsidRPr="004F286A">
        <w:rPr>
          <w:rtl/>
        </w:rPr>
        <w:t>קיימת מניעה משפטית ל</w:t>
      </w:r>
      <w:r w:rsidR="003C0472">
        <w:rPr>
          <w:rFonts w:hint="cs"/>
          <w:rtl/>
        </w:rPr>
        <w:t>העברת ת</w:t>
      </w:r>
      <w:r w:rsidRPr="004F286A">
        <w:rPr>
          <w:rtl/>
        </w:rPr>
        <w:t>של</w:t>
      </w:r>
      <w:r w:rsidR="003C0472">
        <w:rPr>
          <w:rFonts w:hint="cs"/>
          <w:rtl/>
        </w:rPr>
        <w:t>ו</w:t>
      </w:r>
      <w:r w:rsidRPr="004F286A">
        <w:rPr>
          <w:rtl/>
        </w:rPr>
        <w:t xml:space="preserve">ם. </w:t>
      </w:r>
    </w:p>
    <w:p w14:paraId="4FB66388" w14:textId="69B2A076" w:rsidR="00AE2092" w:rsidRPr="004F286A" w:rsidRDefault="00AE2092" w:rsidP="00FE57C3">
      <w:pPr>
        <w:pStyle w:val="3"/>
        <w:rPr>
          <w:rtl/>
        </w:rPr>
      </w:pPr>
      <w:r w:rsidRPr="004F286A">
        <w:rPr>
          <w:rtl/>
        </w:rPr>
        <w:t xml:space="preserve">תשלום שהוחרג במסגרת חוק </w:t>
      </w:r>
      <w:r w:rsidR="00863C91">
        <w:rPr>
          <w:rFonts w:hint="cs"/>
          <w:rtl/>
        </w:rPr>
        <w:t>מוסר תשלומים</w:t>
      </w:r>
      <w:r w:rsidR="00863C91" w:rsidRPr="004F286A">
        <w:rPr>
          <w:rtl/>
        </w:rPr>
        <w:t xml:space="preserve"> </w:t>
      </w:r>
      <w:r w:rsidRPr="004F286A">
        <w:rPr>
          <w:rtl/>
        </w:rPr>
        <w:t>ותקנות</w:t>
      </w:r>
      <w:r w:rsidR="001B0F79" w:rsidRPr="004F286A">
        <w:rPr>
          <w:rtl/>
        </w:rPr>
        <w:t>יו</w:t>
      </w:r>
      <w:r w:rsidRPr="004F286A">
        <w:rPr>
          <w:rtl/>
        </w:rPr>
        <w:t>.</w:t>
      </w:r>
    </w:p>
    <w:p w14:paraId="23152ECD" w14:textId="622B6B55" w:rsidR="00DA79CA" w:rsidRPr="00F1722C" w:rsidRDefault="00DD732F" w:rsidP="00A64B23">
      <w:pPr>
        <w:pStyle w:val="22"/>
      </w:pPr>
      <w:r w:rsidRPr="00F1722C">
        <w:rPr>
          <w:rtl/>
        </w:rPr>
        <w:t>מטר</w:t>
      </w:r>
      <w:r w:rsidR="00B209F9">
        <w:rPr>
          <w:rFonts w:hint="cs"/>
          <w:rtl/>
        </w:rPr>
        <w:t>ו</w:t>
      </w:r>
      <w:r w:rsidR="00F1722C" w:rsidRPr="00F1722C">
        <w:rPr>
          <w:rtl/>
        </w:rPr>
        <w:t>ת ההוראה</w:t>
      </w:r>
    </w:p>
    <w:p w14:paraId="7EB13281" w14:textId="36C1842E" w:rsidR="00F03F64" w:rsidRPr="004F286A" w:rsidRDefault="00EE6E12" w:rsidP="00112E2F">
      <w:pPr>
        <w:pStyle w:val="3"/>
      </w:pPr>
      <w:r w:rsidRPr="004F286A">
        <w:rPr>
          <w:rtl/>
        </w:rPr>
        <w:t xml:space="preserve">להנחות את </w:t>
      </w:r>
      <w:r w:rsidR="009F2C4E">
        <w:rPr>
          <w:rFonts w:hint="cs"/>
          <w:rtl/>
        </w:rPr>
        <w:t xml:space="preserve">חשבי </w:t>
      </w:r>
      <w:r w:rsidRPr="004F286A">
        <w:rPr>
          <w:rtl/>
        </w:rPr>
        <w:t xml:space="preserve">משרדי הממשלה </w:t>
      </w:r>
      <w:r w:rsidR="001A776E">
        <w:rPr>
          <w:rFonts w:hint="cs"/>
          <w:rtl/>
        </w:rPr>
        <w:t xml:space="preserve">ויחידות הסמך (להלן: ''משרדי הממשלה'' או ''המשרד'') </w:t>
      </w:r>
      <w:r w:rsidRPr="004F286A">
        <w:rPr>
          <w:rtl/>
        </w:rPr>
        <w:t>ב</w:t>
      </w:r>
      <w:r w:rsidR="00BB585D">
        <w:rPr>
          <w:rFonts w:hint="cs"/>
          <w:rtl/>
        </w:rPr>
        <w:t xml:space="preserve">דבר </w:t>
      </w:r>
      <w:r w:rsidRPr="004F286A">
        <w:rPr>
          <w:rtl/>
        </w:rPr>
        <w:t>מועדי התשלום</w:t>
      </w:r>
      <w:r w:rsidR="00BB585D">
        <w:rPr>
          <w:rFonts w:hint="cs"/>
          <w:rtl/>
        </w:rPr>
        <w:t xml:space="preserve"> </w:t>
      </w:r>
      <w:r w:rsidR="00390162">
        <w:rPr>
          <w:rFonts w:hint="cs"/>
          <w:rtl/>
        </w:rPr>
        <w:t>הנדרשים</w:t>
      </w:r>
      <w:r w:rsidRPr="004F286A">
        <w:rPr>
          <w:rtl/>
        </w:rPr>
        <w:t>, החל משלב גיבוש מסמכי ההתקשרות ועד ליצירת הזמנת הרכש</w:t>
      </w:r>
      <w:r w:rsidR="00F03F64" w:rsidRPr="004F286A">
        <w:rPr>
          <w:rFonts w:hint="cs"/>
          <w:rtl/>
        </w:rPr>
        <w:t>.</w:t>
      </w:r>
    </w:p>
    <w:p w14:paraId="6EEB7C5E" w14:textId="5E816183" w:rsidR="00EE6E12" w:rsidRDefault="008E6201" w:rsidP="00FE57C3">
      <w:pPr>
        <w:pStyle w:val="3"/>
      </w:pPr>
      <w:r w:rsidRPr="004F286A">
        <w:rPr>
          <w:rFonts w:hint="cs"/>
          <w:rtl/>
        </w:rPr>
        <w:t xml:space="preserve">להנחות את </w:t>
      </w:r>
      <w:r w:rsidR="009F2C4E">
        <w:rPr>
          <w:rFonts w:hint="cs"/>
          <w:rtl/>
        </w:rPr>
        <w:t xml:space="preserve">חשבי </w:t>
      </w:r>
      <w:r w:rsidRPr="004F286A">
        <w:rPr>
          <w:rFonts w:hint="cs"/>
          <w:rtl/>
        </w:rPr>
        <w:t>משרדי הממשלה ב</w:t>
      </w:r>
      <w:r w:rsidR="00390162">
        <w:rPr>
          <w:rFonts w:hint="cs"/>
          <w:rtl/>
        </w:rPr>
        <w:t xml:space="preserve">דבר ביצוע </w:t>
      </w:r>
      <w:r w:rsidR="00EE6E12" w:rsidRPr="004F286A">
        <w:rPr>
          <w:rtl/>
        </w:rPr>
        <w:t xml:space="preserve">פיקוח ובקרה על </w:t>
      </w:r>
      <w:r w:rsidR="006F196A" w:rsidRPr="004F286A">
        <w:rPr>
          <w:rFonts w:hint="cs"/>
          <w:rtl/>
        </w:rPr>
        <w:t>עמידה במועדי התשלומים</w:t>
      </w:r>
      <w:r w:rsidR="00C63186">
        <w:rPr>
          <w:rFonts w:hint="cs"/>
          <w:rtl/>
        </w:rPr>
        <w:t>,</w:t>
      </w:r>
      <w:r w:rsidR="00EE6E12" w:rsidRPr="004F286A">
        <w:rPr>
          <w:rtl/>
        </w:rPr>
        <w:t xml:space="preserve"> במסגרת חוק</w:t>
      </w:r>
      <w:r w:rsidR="00863C91">
        <w:rPr>
          <w:rFonts w:hint="cs"/>
          <w:rtl/>
        </w:rPr>
        <w:t xml:space="preserve"> מוסר תשלומים</w:t>
      </w:r>
      <w:r w:rsidR="00EE6E12" w:rsidRPr="004F286A">
        <w:rPr>
          <w:rtl/>
        </w:rPr>
        <w:t>.</w:t>
      </w:r>
    </w:p>
    <w:p w14:paraId="01B00BFC" w14:textId="2486C0D3" w:rsidR="00A04C25" w:rsidRPr="004F286A" w:rsidRDefault="00A04C25" w:rsidP="00933B73">
      <w:pPr>
        <w:pStyle w:val="3"/>
        <w:rPr>
          <w:rtl/>
        </w:rPr>
      </w:pPr>
      <w:r>
        <w:rPr>
          <w:rFonts w:hint="cs"/>
          <w:rtl/>
        </w:rPr>
        <w:t xml:space="preserve">להנחות את </w:t>
      </w:r>
      <w:r w:rsidR="009F2C4E">
        <w:rPr>
          <w:rFonts w:hint="cs"/>
          <w:rtl/>
        </w:rPr>
        <w:t xml:space="preserve">חשבי </w:t>
      </w:r>
      <w:r>
        <w:rPr>
          <w:rFonts w:hint="cs"/>
          <w:rtl/>
        </w:rPr>
        <w:t>משרד</w:t>
      </w:r>
      <w:r w:rsidR="0058499E">
        <w:rPr>
          <w:rFonts w:hint="cs"/>
          <w:rtl/>
        </w:rPr>
        <w:t>י</w:t>
      </w:r>
      <w:r>
        <w:rPr>
          <w:rFonts w:hint="cs"/>
          <w:rtl/>
        </w:rPr>
        <w:t xml:space="preserve"> הממשלה בדבר </w:t>
      </w:r>
      <w:r w:rsidR="00B40534">
        <w:rPr>
          <w:rFonts w:hint="cs"/>
          <w:rtl/>
        </w:rPr>
        <w:t xml:space="preserve">הגשת </w:t>
      </w:r>
      <w:r>
        <w:rPr>
          <w:rFonts w:hint="cs"/>
          <w:rtl/>
        </w:rPr>
        <w:t xml:space="preserve">דיווחים </w:t>
      </w:r>
      <w:r w:rsidR="005D6940">
        <w:rPr>
          <w:rFonts w:hint="cs"/>
          <w:rtl/>
        </w:rPr>
        <w:t>בעניין</w:t>
      </w:r>
      <w:r>
        <w:rPr>
          <w:rFonts w:hint="cs"/>
          <w:rtl/>
        </w:rPr>
        <w:t xml:space="preserve"> </w:t>
      </w:r>
      <w:r w:rsidR="005D6940">
        <w:rPr>
          <w:rFonts w:hint="cs"/>
          <w:rtl/>
        </w:rPr>
        <w:t>ה</w:t>
      </w:r>
      <w:r>
        <w:rPr>
          <w:rFonts w:hint="cs"/>
          <w:rtl/>
        </w:rPr>
        <w:t>עמיד</w:t>
      </w:r>
      <w:r w:rsidR="005D6940">
        <w:rPr>
          <w:rFonts w:hint="cs"/>
          <w:rtl/>
        </w:rPr>
        <w:t>ה</w:t>
      </w:r>
      <w:r>
        <w:rPr>
          <w:rFonts w:hint="cs"/>
          <w:rtl/>
        </w:rPr>
        <w:t xml:space="preserve"> </w:t>
      </w:r>
      <w:r w:rsidR="00B40534">
        <w:rPr>
          <w:rFonts w:hint="cs"/>
          <w:rtl/>
        </w:rPr>
        <w:t>ב</w:t>
      </w:r>
      <w:r>
        <w:rPr>
          <w:rFonts w:hint="cs"/>
          <w:rtl/>
        </w:rPr>
        <w:t>חוק</w:t>
      </w:r>
      <w:r w:rsidR="00606003">
        <w:rPr>
          <w:rFonts w:hint="cs"/>
          <w:rtl/>
        </w:rPr>
        <w:t xml:space="preserve"> מוסר </w:t>
      </w:r>
      <w:r w:rsidR="00B40534">
        <w:rPr>
          <w:rFonts w:hint="cs"/>
          <w:rtl/>
        </w:rPr>
        <w:t>תשלומים</w:t>
      </w:r>
      <w:r>
        <w:rPr>
          <w:rFonts w:hint="cs"/>
          <w:rtl/>
        </w:rPr>
        <w:t>.</w:t>
      </w:r>
    </w:p>
    <w:p w14:paraId="5B0F0594" w14:textId="77777777" w:rsidR="003E7385" w:rsidRDefault="00376185" w:rsidP="004F286A">
      <w:pPr>
        <w:pStyle w:val="2"/>
      </w:pPr>
      <w:r>
        <w:rPr>
          <w:rtl/>
        </w:rPr>
        <w:t>ראה הגדרות הוראה זו ב</w:t>
      </w:r>
      <w:hyperlink w:anchor="נספח_א" w:history="1">
        <w:r>
          <w:rPr>
            <w:rStyle w:val="Hyperlink"/>
            <w:rFonts w:cs="Arial"/>
            <w:rtl/>
          </w:rPr>
          <w:t xml:space="preserve">נספח א </w:t>
        </w:r>
        <w:r w:rsidR="004F286A">
          <w:rPr>
            <w:rStyle w:val="Hyperlink"/>
            <w:rFonts w:cs="Arial" w:hint="cs"/>
            <w:rtl/>
          </w:rPr>
          <w:t>-</w:t>
        </w:r>
        <w:r>
          <w:rPr>
            <w:rStyle w:val="Hyperlink"/>
            <w:rFonts w:cs="Arial"/>
            <w:rtl/>
          </w:rPr>
          <w:t xml:space="preserve"> הגדרות</w:t>
        </w:r>
      </w:hyperlink>
      <w:r w:rsidR="00D73D61">
        <w:rPr>
          <w:rtl/>
        </w:rPr>
        <w:t>.</w:t>
      </w:r>
    </w:p>
    <w:p w14:paraId="6A55DA1A" w14:textId="77777777" w:rsidR="00044A35" w:rsidRDefault="00376185" w:rsidP="00A64B23">
      <w:pPr>
        <w:pStyle w:val="Heading1"/>
        <w:ind w:left="521" w:hanging="521"/>
      </w:pPr>
      <w:r w:rsidRPr="00044A35">
        <w:rPr>
          <w:rtl/>
        </w:rPr>
        <w:lastRenderedPageBreak/>
        <w:t xml:space="preserve">הנחיות לביצוע </w:t>
      </w:r>
    </w:p>
    <w:p w14:paraId="4A225419" w14:textId="77777777" w:rsidR="00836587" w:rsidRDefault="00280063" w:rsidP="00836587">
      <w:pPr>
        <w:pStyle w:val="2"/>
      </w:pPr>
      <w:bookmarkStart w:id="2" w:name="_Ref483313735"/>
      <w:bookmarkStart w:id="3" w:name="_Ref488746728"/>
      <w:r w:rsidRPr="00A64B23">
        <w:rPr>
          <w:rtl/>
        </w:rPr>
        <w:t>מועד התשלום הממשלתי ל</w:t>
      </w:r>
      <w:r w:rsidR="00CD5C35" w:rsidRPr="00A64B23">
        <w:rPr>
          <w:rFonts w:hint="cs"/>
          <w:rtl/>
        </w:rPr>
        <w:t xml:space="preserve">כלל </w:t>
      </w:r>
      <w:r w:rsidRPr="00A64B23">
        <w:rPr>
          <w:rtl/>
        </w:rPr>
        <w:t>ספקי הממשלה</w:t>
      </w:r>
      <w:r w:rsidR="00CD5C35" w:rsidRPr="00A64B23">
        <w:rPr>
          <w:rFonts w:hint="cs"/>
          <w:rtl/>
        </w:rPr>
        <w:t>, למעט תשלום עבור עבודות הנדסה בנאיות,</w:t>
      </w:r>
      <w:r w:rsidRPr="00A64B23">
        <w:rPr>
          <w:rtl/>
        </w:rPr>
        <w:t xml:space="preserve"> יהי</w:t>
      </w:r>
      <w:r w:rsidR="00751E9C" w:rsidRPr="00A64B23">
        <w:rPr>
          <w:rtl/>
        </w:rPr>
        <w:t>ה</w:t>
      </w:r>
      <w:r w:rsidRPr="00A64B23">
        <w:rPr>
          <w:rtl/>
        </w:rPr>
        <w:t xml:space="preserve"> </w:t>
      </w:r>
      <w:bookmarkEnd w:id="2"/>
      <w:r w:rsidRPr="00A64B23">
        <w:rPr>
          <w:rtl/>
        </w:rPr>
        <w:t xml:space="preserve">לא יאוחר מ- 45 ימים מהמועד שבו הומצא </w:t>
      </w:r>
      <w:r w:rsidR="002B72D0" w:rsidRPr="00A64B23">
        <w:rPr>
          <w:rFonts w:hint="cs"/>
          <w:rtl/>
        </w:rPr>
        <w:t xml:space="preserve">החשבון </w:t>
      </w:r>
      <w:r w:rsidRPr="00A64B23">
        <w:rPr>
          <w:rtl/>
        </w:rPr>
        <w:t>למזמי</w:t>
      </w:r>
      <w:r w:rsidR="002B72D0" w:rsidRPr="00A64B23">
        <w:rPr>
          <w:rFonts w:hint="cs"/>
          <w:rtl/>
        </w:rPr>
        <w:t>ן.</w:t>
      </w:r>
      <w:bookmarkStart w:id="4" w:name="_Ref46740966"/>
      <w:bookmarkStart w:id="5" w:name="_Ref486944754"/>
      <w:bookmarkEnd w:id="3"/>
      <w:r w:rsidR="00836587">
        <w:rPr>
          <w:rFonts w:hint="cs"/>
          <w:rtl/>
        </w:rPr>
        <w:t xml:space="preserve"> </w:t>
      </w:r>
    </w:p>
    <w:p w14:paraId="744B5362" w14:textId="31924BF6" w:rsidR="00061B8C" w:rsidRPr="00A64B23" w:rsidRDefault="00061B8C" w:rsidP="00B6291F">
      <w:pPr>
        <w:pStyle w:val="2"/>
      </w:pPr>
      <w:bookmarkStart w:id="6" w:name="_Ref71209345"/>
      <w:r w:rsidRPr="00A64B23">
        <w:rPr>
          <w:rtl/>
        </w:rPr>
        <w:t xml:space="preserve">מועד התשלום הממשלתי </w:t>
      </w:r>
      <w:r w:rsidR="00CD5C35" w:rsidRPr="00A64B23">
        <w:rPr>
          <w:rFonts w:hint="cs"/>
          <w:rtl/>
        </w:rPr>
        <w:t xml:space="preserve">עבור </w:t>
      </w:r>
      <w:r w:rsidRPr="00A64B23">
        <w:rPr>
          <w:rtl/>
        </w:rPr>
        <w:t xml:space="preserve">עבודות </w:t>
      </w:r>
      <w:r w:rsidR="004F529C" w:rsidRPr="00A64B23">
        <w:rPr>
          <w:rtl/>
        </w:rPr>
        <w:t xml:space="preserve">הנדסה </w:t>
      </w:r>
      <w:r w:rsidRPr="00A64B23">
        <w:rPr>
          <w:rtl/>
        </w:rPr>
        <w:t>בנאיות</w:t>
      </w:r>
      <w:r w:rsidR="00457263">
        <w:rPr>
          <w:rFonts w:hint="cs"/>
          <w:rtl/>
        </w:rPr>
        <w:t>,</w:t>
      </w:r>
      <w:r w:rsidRPr="00A64B23">
        <w:rPr>
          <w:rtl/>
        </w:rPr>
        <w:t xml:space="preserve"> </w:t>
      </w:r>
      <w:bookmarkEnd w:id="4"/>
      <w:r w:rsidRPr="00A64B23">
        <w:rPr>
          <w:rtl/>
        </w:rPr>
        <w:t>יהי</w:t>
      </w:r>
      <w:r w:rsidR="00751E9C" w:rsidRPr="00A64B23">
        <w:rPr>
          <w:rtl/>
        </w:rPr>
        <w:t>ה</w:t>
      </w:r>
      <w:r w:rsidRPr="00A64B23">
        <w:rPr>
          <w:rtl/>
        </w:rPr>
        <w:t xml:space="preserve"> </w:t>
      </w:r>
      <w:bookmarkEnd w:id="5"/>
      <w:r w:rsidRPr="00A64B23">
        <w:rPr>
          <w:rtl/>
        </w:rPr>
        <w:t>לא יאוחר מ- 85 ימים</w:t>
      </w:r>
      <w:r w:rsidR="00DE5835">
        <w:rPr>
          <w:rFonts w:hint="cs"/>
          <w:rtl/>
        </w:rPr>
        <w:t>,</w:t>
      </w:r>
      <w:r w:rsidRPr="00A64B23">
        <w:rPr>
          <w:rtl/>
        </w:rPr>
        <w:t xml:space="preserve"> מהמועד שבו הומצא </w:t>
      </w:r>
      <w:r w:rsidR="002B72D0" w:rsidRPr="00A64B23">
        <w:rPr>
          <w:rFonts w:hint="cs"/>
          <w:rtl/>
        </w:rPr>
        <w:t>החשבון למזמין</w:t>
      </w:r>
      <w:r w:rsidR="00273E87">
        <w:rPr>
          <w:rFonts w:hint="cs"/>
          <w:rtl/>
        </w:rPr>
        <w:t xml:space="preserve"> </w:t>
      </w:r>
      <w:r w:rsidR="00273E87" w:rsidRPr="004E1E8B">
        <w:rPr>
          <w:rtl/>
        </w:rPr>
        <w:t xml:space="preserve">ובהתאם לחוזה מדף 3210 </w:t>
      </w:r>
      <w:r w:rsidR="00273E87" w:rsidRPr="004E1E8B">
        <w:rPr>
          <w:rFonts w:hint="eastAsia"/>
          <w:rtl/>
        </w:rPr>
        <w:t>ו</w:t>
      </w:r>
      <w:r w:rsidR="00273E87" w:rsidRPr="004E1E8B">
        <w:rPr>
          <w:rtl/>
        </w:rPr>
        <w:t>ל</w:t>
      </w:r>
      <w:hyperlink r:id="rId19" w:history="1">
        <w:r w:rsidR="00273E87" w:rsidRPr="004E1E8B">
          <w:rPr>
            <w:rStyle w:val="Hyperlink"/>
            <w:rtl/>
          </w:rPr>
          <w:t xml:space="preserve">הוראת </w:t>
        </w:r>
        <w:proofErr w:type="spellStart"/>
        <w:r w:rsidR="00273E87" w:rsidRPr="004E1E8B">
          <w:rPr>
            <w:rStyle w:val="Hyperlink"/>
            <w:rtl/>
          </w:rPr>
          <w:t>תכ"ם</w:t>
        </w:r>
        <w:proofErr w:type="spellEnd"/>
        <w:r w:rsidR="00273E87" w:rsidRPr="004E1E8B">
          <w:rPr>
            <w:rStyle w:val="Hyperlink"/>
            <w:rtl/>
          </w:rPr>
          <w:t>, "התקשרות עם קבלן מוכר לביצוע עבודות הנדסה בנאיות", מס' 7.</w:t>
        </w:r>
        <w:r w:rsidR="00B6291F">
          <w:rPr>
            <w:rStyle w:val="Hyperlink"/>
            <w:rFonts w:hint="cs"/>
            <w:rtl/>
          </w:rPr>
          <w:t>10</w:t>
        </w:r>
        <w:r w:rsidR="00273E87" w:rsidRPr="004E1E8B">
          <w:rPr>
            <w:rStyle w:val="Hyperlink"/>
            <w:rtl/>
          </w:rPr>
          <w:t>.</w:t>
        </w:r>
        <w:r w:rsidR="00B6291F">
          <w:rPr>
            <w:rStyle w:val="Hyperlink"/>
            <w:rFonts w:hint="cs"/>
            <w:rtl/>
          </w:rPr>
          <w:t>2</w:t>
        </w:r>
        <w:r w:rsidR="00273E87" w:rsidRPr="004E1E8B">
          <w:rPr>
            <w:rStyle w:val="Hyperlink"/>
            <w:rtl/>
          </w:rPr>
          <w:t>.</w:t>
        </w:r>
      </w:hyperlink>
      <w:bookmarkEnd w:id="6"/>
    </w:p>
    <w:p w14:paraId="08CAD2C3" w14:textId="1123BDAF" w:rsidR="00CD5C35" w:rsidRPr="00A64B23" w:rsidRDefault="00CD5C35" w:rsidP="00836587">
      <w:pPr>
        <w:pStyle w:val="2"/>
      </w:pPr>
      <w:bookmarkStart w:id="7" w:name="_Ref488746715"/>
      <w:r w:rsidRPr="00A64B23">
        <w:rPr>
          <w:rtl/>
        </w:rPr>
        <w:t xml:space="preserve">מועד התשלום הממשלתי </w:t>
      </w:r>
      <w:r w:rsidRPr="00A64B23">
        <w:rPr>
          <w:rFonts w:hint="cs"/>
          <w:rtl/>
        </w:rPr>
        <w:t>עבור</w:t>
      </w:r>
      <w:r w:rsidR="007E4F1E">
        <w:rPr>
          <w:rFonts w:hint="cs"/>
          <w:rtl/>
        </w:rPr>
        <w:t xml:space="preserve"> </w:t>
      </w:r>
      <w:r w:rsidRPr="00A64B23">
        <w:rPr>
          <w:rtl/>
        </w:rPr>
        <w:t>עבודות הנדסה בנאיות לרשויות מקומיות</w:t>
      </w:r>
      <w:r w:rsidR="006F3A3F">
        <w:rPr>
          <w:rFonts w:hint="cs"/>
          <w:rtl/>
        </w:rPr>
        <w:t>,</w:t>
      </w:r>
      <w:r w:rsidRPr="00A64B23">
        <w:rPr>
          <w:rtl/>
        </w:rPr>
        <w:t xml:space="preserve"> </w:t>
      </w:r>
      <w:r w:rsidRPr="00A64B23">
        <w:rPr>
          <w:rFonts w:hint="cs"/>
          <w:rtl/>
        </w:rPr>
        <w:t>יהיה לא יאוחר</w:t>
      </w:r>
      <w:r w:rsidRPr="00A64B23">
        <w:rPr>
          <w:rtl/>
        </w:rPr>
        <w:t xml:space="preserve"> </w:t>
      </w:r>
      <w:r w:rsidRPr="00A64B23">
        <w:rPr>
          <w:rFonts w:hint="cs"/>
          <w:rtl/>
        </w:rPr>
        <w:t>מ-</w:t>
      </w:r>
      <w:r w:rsidRPr="00A64B23">
        <w:rPr>
          <w:rtl/>
        </w:rPr>
        <w:t xml:space="preserve"> 60 יום</w:t>
      </w:r>
      <w:r w:rsidR="0077796B">
        <w:rPr>
          <w:rFonts w:hint="cs"/>
          <w:rtl/>
        </w:rPr>
        <w:t>,</w:t>
      </w:r>
      <w:r w:rsidRPr="00A64B23">
        <w:rPr>
          <w:rtl/>
        </w:rPr>
        <w:t xml:space="preserve"> מ</w:t>
      </w:r>
      <w:r w:rsidRPr="00A64B23">
        <w:rPr>
          <w:rFonts w:hint="cs"/>
          <w:rtl/>
        </w:rPr>
        <w:t>ה</w:t>
      </w:r>
      <w:r w:rsidRPr="00A64B23">
        <w:rPr>
          <w:rtl/>
        </w:rPr>
        <w:t xml:space="preserve">מועד </w:t>
      </w:r>
      <w:r w:rsidRPr="00A64B23">
        <w:rPr>
          <w:rFonts w:hint="cs"/>
          <w:rtl/>
        </w:rPr>
        <w:t xml:space="preserve">שבו </w:t>
      </w:r>
      <w:r w:rsidRPr="00A64B23">
        <w:rPr>
          <w:rtl/>
        </w:rPr>
        <w:t>ה</w:t>
      </w:r>
      <w:r w:rsidRPr="00A64B23">
        <w:rPr>
          <w:rFonts w:hint="cs"/>
          <w:rtl/>
        </w:rPr>
        <w:t>ומצא</w:t>
      </w:r>
      <w:r w:rsidRPr="00A64B23">
        <w:rPr>
          <w:rtl/>
        </w:rPr>
        <w:t xml:space="preserve"> </w:t>
      </w:r>
      <w:r w:rsidR="002B72D0" w:rsidRPr="00A64B23">
        <w:rPr>
          <w:rFonts w:hint="cs"/>
          <w:rtl/>
        </w:rPr>
        <w:t>החשבון למזמין</w:t>
      </w:r>
      <w:r w:rsidRPr="00A64B23">
        <w:rPr>
          <w:rtl/>
        </w:rPr>
        <w:t>.</w:t>
      </w:r>
      <w:bookmarkEnd w:id="7"/>
    </w:p>
    <w:p w14:paraId="68043590" w14:textId="77777777" w:rsidR="00075E30" w:rsidRPr="00A64B23" w:rsidRDefault="00075E30" w:rsidP="00A64B23">
      <w:pPr>
        <w:pStyle w:val="2"/>
      </w:pPr>
      <w:r w:rsidRPr="00A64B23">
        <w:rPr>
          <w:rFonts w:hint="cs"/>
          <w:rtl/>
        </w:rPr>
        <w:t xml:space="preserve">במקרים חריגים, </w:t>
      </w:r>
      <w:r w:rsidR="00CD5C35" w:rsidRPr="00A64B23">
        <w:rPr>
          <w:rFonts w:hint="cs"/>
          <w:rtl/>
        </w:rPr>
        <w:t xml:space="preserve">חשב המשרד </w:t>
      </w:r>
      <w:r w:rsidRPr="00A64B23">
        <w:rPr>
          <w:rFonts w:hint="cs"/>
          <w:rtl/>
        </w:rPr>
        <w:t>רשאי לאשר כי מועדי התשלום יהיו בהתאם למפורט להלן:</w:t>
      </w:r>
    </w:p>
    <w:p w14:paraId="0487D465" w14:textId="1B12BE8E" w:rsidR="00075E30" w:rsidRPr="00A64B23" w:rsidRDefault="00CD5C35" w:rsidP="00F67497">
      <w:pPr>
        <w:pStyle w:val="3"/>
      </w:pPr>
      <w:r w:rsidRPr="00A64B23">
        <w:rPr>
          <w:rFonts w:hint="cs"/>
          <w:rtl/>
        </w:rPr>
        <w:t xml:space="preserve">עבור כלל </w:t>
      </w:r>
      <w:r w:rsidRPr="00A64B23">
        <w:rPr>
          <w:rtl/>
        </w:rPr>
        <w:t xml:space="preserve">ספקי </w:t>
      </w:r>
      <w:r w:rsidR="00075E30" w:rsidRPr="00A64B23">
        <w:rPr>
          <w:rtl/>
        </w:rPr>
        <w:t>הממשלה</w:t>
      </w:r>
      <w:r w:rsidRPr="00A64B23">
        <w:rPr>
          <w:rFonts w:hint="cs"/>
          <w:rtl/>
        </w:rPr>
        <w:t xml:space="preserve">, </w:t>
      </w:r>
      <w:r w:rsidR="00457E0B" w:rsidRPr="00A64B23">
        <w:rPr>
          <w:rFonts w:hint="cs"/>
          <w:rtl/>
        </w:rPr>
        <w:t>למעט</w:t>
      </w:r>
      <w:r w:rsidR="00457E0B" w:rsidRPr="0099754E">
        <w:rPr>
          <w:rFonts w:hint="cs"/>
          <w:rtl/>
        </w:rPr>
        <w:t xml:space="preserve"> </w:t>
      </w:r>
      <w:r w:rsidR="006F3A3F" w:rsidRPr="0099754E">
        <w:rPr>
          <w:rFonts w:hint="cs"/>
          <w:rtl/>
        </w:rPr>
        <w:t>תש</w:t>
      </w:r>
      <w:r w:rsidR="006F3A3F" w:rsidRPr="008C4114">
        <w:rPr>
          <w:rFonts w:hint="cs"/>
          <w:rtl/>
        </w:rPr>
        <w:t xml:space="preserve">לום </w:t>
      </w:r>
      <w:r w:rsidR="00457E0B" w:rsidRPr="008C4114">
        <w:rPr>
          <w:rFonts w:hint="cs"/>
          <w:rtl/>
        </w:rPr>
        <w:t>עבור עבודות הנדסה בנאיות,</w:t>
      </w:r>
      <w:r w:rsidR="00075E30" w:rsidRPr="00A64B23">
        <w:rPr>
          <w:rFonts w:hint="cs"/>
          <w:rtl/>
        </w:rPr>
        <w:t xml:space="preserve"> </w:t>
      </w:r>
      <w:r w:rsidR="00075E30" w:rsidRPr="00A64B23">
        <w:rPr>
          <w:rtl/>
        </w:rPr>
        <w:t>לא יאוחר מ- 30 ימים מתום אותו החודש</w:t>
      </w:r>
      <w:r w:rsidR="00B74166" w:rsidRPr="00A64B23">
        <w:rPr>
          <w:rtl/>
        </w:rPr>
        <w:t xml:space="preserve"> שבמהלכו הומצא החשבון למזמין</w:t>
      </w:r>
      <w:r w:rsidR="00075E30" w:rsidRPr="00A64B23">
        <w:rPr>
          <w:rtl/>
        </w:rPr>
        <w:t>.</w:t>
      </w:r>
    </w:p>
    <w:p w14:paraId="69EBDC90" w14:textId="136794BA" w:rsidR="00075E30" w:rsidRPr="00A64B23" w:rsidRDefault="00457E0B" w:rsidP="00A55C0D">
      <w:pPr>
        <w:pStyle w:val="3"/>
      </w:pPr>
      <w:r w:rsidRPr="00A64B23">
        <w:rPr>
          <w:rFonts w:hint="cs"/>
          <w:rtl/>
        </w:rPr>
        <w:t xml:space="preserve">עבור </w:t>
      </w:r>
      <w:r w:rsidRPr="00A64B23">
        <w:rPr>
          <w:rtl/>
        </w:rPr>
        <w:t xml:space="preserve">עבודות </w:t>
      </w:r>
      <w:r w:rsidR="00075E30" w:rsidRPr="00A64B23">
        <w:rPr>
          <w:rtl/>
        </w:rPr>
        <w:t>הנדסה בנאיות</w:t>
      </w:r>
      <w:r w:rsidR="00F7139D">
        <w:rPr>
          <w:rFonts w:hint="cs"/>
          <w:rtl/>
        </w:rPr>
        <w:t>,</w:t>
      </w:r>
      <w:r w:rsidR="003C4CBC" w:rsidRPr="00A64B23">
        <w:rPr>
          <w:rFonts w:hint="cs"/>
          <w:rtl/>
        </w:rPr>
        <w:t xml:space="preserve"> </w:t>
      </w:r>
      <w:r w:rsidR="00075E30" w:rsidRPr="00A64B23">
        <w:rPr>
          <w:rtl/>
        </w:rPr>
        <w:t>לא יאוחר מ- 70 ימים מתום אותו החודש</w:t>
      </w:r>
      <w:r w:rsidR="00B74166" w:rsidRPr="00A64B23">
        <w:rPr>
          <w:rtl/>
        </w:rPr>
        <w:t xml:space="preserve"> שבמהלכו הומצא החשבון למזמין</w:t>
      </w:r>
      <w:r w:rsidR="00075E30" w:rsidRPr="00A64B23">
        <w:rPr>
          <w:rtl/>
        </w:rPr>
        <w:t>.</w:t>
      </w:r>
    </w:p>
    <w:p w14:paraId="18797128" w14:textId="495CF52B" w:rsidR="00061B8C" w:rsidDel="00006196" w:rsidRDefault="00061B8C" w:rsidP="00A64B23">
      <w:pPr>
        <w:pStyle w:val="2"/>
      </w:pPr>
      <w:r w:rsidDel="00006196">
        <w:rPr>
          <w:rtl/>
        </w:rPr>
        <w:t xml:space="preserve">לעניין תשלומים </w:t>
      </w:r>
      <w:r w:rsidR="00944816" w:rsidDel="00006196">
        <w:rPr>
          <w:rtl/>
        </w:rPr>
        <w:t>לרשויות מקומיות</w:t>
      </w:r>
      <w:r w:rsidR="005D6940">
        <w:rPr>
          <w:rFonts w:hint="cs"/>
          <w:rtl/>
        </w:rPr>
        <w:t>,</w:t>
      </w:r>
      <w:r w:rsidR="00944816" w:rsidDel="00006196">
        <w:rPr>
          <w:rtl/>
        </w:rPr>
        <w:t xml:space="preserve"> יש לפעול </w:t>
      </w:r>
      <w:r w:rsidR="006F3A3F" w:rsidDel="00006196">
        <w:rPr>
          <w:rFonts w:hint="cs"/>
          <w:rtl/>
        </w:rPr>
        <w:t>בהתאם ל</w:t>
      </w:r>
      <w:r w:rsidR="0055732F" w:rsidDel="00006196">
        <w:rPr>
          <w:rtl/>
        </w:rPr>
        <w:t>מפורט ב</w:t>
      </w:r>
      <w:hyperlink r:id="rId20" w:history="1">
        <w:r w:rsidR="0055732F" w:rsidRPr="00FD2504" w:rsidDel="00006196">
          <w:rPr>
            <w:rStyle w:val="Hyperlink"/>
            <w:rFonts w:cs="Arial"/>
            <w:rtl/>
          </w:rPr>
          <w:t>חוק הרשויות המקומיות (העברת תשלומים מהמדינה), תשנ</w:t>
        </w:r>
        <w:r w:rsidR="00944816" w:rsidRPr="00FD2504" w:rsidDel="00006196">
          <w:rPr>
            <w:rStyle w:val="Hyperlink"/>
            <w:rFonts w:cs="Arial"/>
            <w:rtl/>
          </w:rPr>
          <w:t>"</w:t>
        </w:r>
        <w:r w:rsidR="0055732F" w:rsidRPr="003E5F53" w:rsidDel="00006196">
          <w:rPr>
            <w:rStyle w:val="Hyperlink"/>
            <w:rFonts w:cs="Arial"/>
            <w:rtl/>
          </w:rPr>
          <w:t>ה</w:t>
        </w:r>
        <w:r w:rsidR="004F529C" w:rsidRPr="003E5F53" w:rsidDel="00006196">
          <w:rPr>
            <w:rStyle w:val="Hyperlink"/>
            <w:rFonts w:cs="Arial"/>
            <w:rtl/>
          </w:rPr>
          <w:t>-</w:t>
        </w:r>
        <w:r w:rsidR="0055732F" w:rsidRPr="003E5F53" w:rsidDel="00006196">
          <w:rPr>
            <w:rStyle w:val="Hyperlink"/>
            <w:rFonts w:cs="Arial"/>
            <w:rtl/>
          </w:rPr>
          <w:t>1995</w:t>
        </w:r>
        <w:r w:rsidRPr="003E5F53" w:rsidDel="00006196">
          <w:rPr>
            <w:rStyle w:val="Hyperlink"/>
            <w:rtl/>
          </w:rPr>
          <w:t>.</w:t>
        </w:r>
      </w:hyperlink>
      <w:r w:rsidDel="00006196">
        <w:rPr>
          <w:rtl/>
        </w:rPr>
        <w:t xml:space="preserve"> </w:t>
      </w:r>
    </w:p>
    <w:p w14:paraId="05F6D424" w14:textId="0E364C8A" w:rsidR="00061B8C" w:rsidRDefault="00061B8C" w:rsidP="00A64B23">
      <w:pPr>
        <w:pStyle w:val="2"/>
      </w:pPr>
      <w:r w:rsidRPr="00A64B23">
        <w:rPr>
          <w:rtl/>
        </w:rPr>
        <w:t>פיגור</w:t>
      </w:r>
      <w:r w:rsidR="00751E9C" w:rsidRPr="00A64B23">
        <w:rPr>
          <w:rtl/>
        </w:rPr>
        <w:t>ים</w:t>
      </w:r>
      <w:r w:rsidRPr="00A64B23">
        <w:rPr>
          <w:rtl/>
        </w:rPr>
        <w:t xml:space="preserve"> במועדי תשלום י</w:t>
      </w:r>
      <w:r w:rsidR="00751E9C" w:rsidRPr="00A64B23">
        <w:rPr>
          <w:rtl/>
        </w:rPr>
        <w:t>י</w:t>
      </w:r>
      <w:r w:rsidRPr="00A64B23">
        <w:rPr>
          <w:rtl/>
        </w:rPr>
        <w:t>שאו ריבית</w:t>
      </w:r>
      <w:r w:rsidR="005D6940">
        <w:rPr>
          <w:rFonts w:hint="cs"/>
          <w:rtl/>
        </w:rPr>
        <w:t>,</w:t>
      </w:r>
      <w:r w:rsidRPr="00A64B23">
        <w:rPr>
          <w:rtl/>
        </w:rPr>
        <w:t xml:space="preserve"> כמפורט ב</w:t>
      </w:r>
      <w:hyperlink r:id="rId21" w:history="1">
        <w:r w:rsidRPr="00A64B23">
          <w:rPr>
            <w:rStyle w:val="Hyperlink"/>
            <w:color w:val="auto"/>
            <w:u w:val="none"/>
            <w:rtl/>
          </w:rPr>
          <w:t>חוק</w:t>
        </w:r>
      </w:hyperlink>
      <w:r w:rsidR="00863C91">
        <w:rPr>
          <w:rFonts w:hint="cs"/>
          <w:rtl/>
        </w:rPr>
        <w:t xml:space="preserve"> מוסר תשלומים.</w:t>
      </w:r>
    </w:p>
    <w:p w14:paraId="758437EE" w14:textId="69F94A4B" w:rsidR="00670C8F" w:rsidRPr="009442F4" w:rsidRDefault="00670C8F" w:rsidP="00AC0384">
      <w:pPr>
        <w:pStyle w:val="2"/>
        <w:rPr>
          <w:u w:val="single"/>
        </w:rPr>
      </w:pPr>
      <w:bookmarkStart w:id="8" w:name="_Ref51678527"/>
      <w:bookmarkStart w:id="9" w:name="_Ref44404424"/>
      <w:r w:rsidRPr="009442F4">
        <w:rPr>
          <w:rFonts w:hint="cs"/>
          <w:u w:val="single"/>
          <w:rtl/>
        </w:rPr>
        <w:t>נאמ</w:t>
      </w:r>
      <w:r w:rsidR="00AC0384">
        <w:rPr>
          <w:rFonts w:hint="cs"/>
          <w:u w:val="single"/>
          <w:rtl/>
        </w:rPr>
        <w:t>ני</w:t>
      </w:r>
      <w:r w:rsidRPr="009442F4">
        <w:rPr>
          <w:rFonts w:hint="cs"/>
          <w:u w:val="single"/>
          <w:rtl/>
        </w:rPr>
        <w:t xml:space="preserve"> חוק מוסר תשלומים</w:t>
      </w:r>
      <w:bookmarkEnd w:id="8"/>
    </w:p>
    <w:p w14:paraId="205ADDC4" w14:textId="00DD013E" w:rsidR="00670C8F" w:rsidRDefault="00670C8F" w:rsidP="00BF7DA0">
      <w:pPr>
        <w:pStyle w:val="3"/>
      </w:pPr>
      <w:proofErr w:type="spellStart"/>
      <w:r>
        <w:rPr>
          <w:rFonts w:hint="cs"/>
          <w:rtl/>
        </w:rPr>
        <w:t>חשבות</w:t>
      </w:r>
      <w:proofErr w:type="spellEnd"/>
      <w:r>
        <w:rPr>
          <w:rFonts w:hint="cs"/>
          <w:rtl/>
        </w:rPr>
        <w:t xml:space="preserve"> המשרד </w:t>
      </w:r>
      <w:r w:rsidR="00CC5548">
        <w:rPr>
          <w:rFonts w:hint="cs"/>
          <w:rtl/>
        </w:rPr>
        <w:t>ו</w:t>
      </w:r>
      <w:r>
        <w:rPr>
          <w:rFonts w:hint="cs"/>
          <w:rtl/>
        </w:rPr>
        <w:t>יתר הגורמים הרלוונטיים במשרד</w:t>
      </w:r>
      <w:r w:rsidR="00CC5548">
        <w:rPr>
          <w:rFonts w:hint="cs"/>
          <w:rtl/>
        </w:rPr>
        <w:t>, יפעלו זה לצד זה ליישום חוק מוסר תשלומים, תוך סמכות ואחריות משותפת</w:t>
      </w:r>
      <w:r>
        <w:rPr>
          <w:rFonts w:hint="cs"/>
          <w:rtl/>
        </w:rPr>
        <w:t xml:space="preserve">. לצורך כך ימונו נאמני חוק מוסר תשלומים, אשר יעבדו בשיתוף פעולה, כמפורט להלן:  </w:t>
      </w:r>
    </w:p>
    <w:p w14:paraId="447F9948" w14:textId="24C2D619" w:rsidR="00670C8F" w:rsidRDefault="00084F79" w:rsidP="00BF7DA0">
      <w:pPr>
        <w:pStyle w:val="4"/>
        <w:ind w:hanging="897"/>
      </w:pPr>
      <w:r>
        <w:rPr>
          <w:rFonts w:hint="cs"/>
          <w:rtl/>
        </w:rPr>
        <w:t xml:space="preserve">חשב המשרד </w:t>
      </w:r>
      <w:r w:rsidR="00B23CEF">
        <w:rPr>
          <w:rFonts w:hint="cs"/>
          <w:rtl/>
        </w:rPr>
        <w:t xml:space="preserve">ימנה </w:t>
      </w:r>
      <w:r w:rsidR="00B23CEF" w:rsidRPr="009C1692">
        <w:rPr>
          <w:rtl/>
        </w:rPr>
        <w:t xml:space="preserve">"נאמן חוק מוסר תשלומים" </w:t>
      </w:r>
      <w:r w:rsidR="00F967FE">
        <w:rPr>
          <w:rFonts w:hint="cs"/>
          <w:rtl/>
        </w:rPr>
        <w:t xml:space="preserve">מטעם </w:t>
      </w:r>
      <w:proofErr w:type="spellStart"/>
      <w:r w:rsidR="00B23CEF">
        <w:rPr>
          <w:rFonts w:hint="cs"/>
          <w:rtl/>
        </w:rPr>
        <w:t>חשבות</w:t>
      </w:r>
      <w:proofErr w:type="spellEnd"/>
      <w:r w:rsidR="00F967FE">
        <w:rPr>
          <w:rFonts w:hint="cs"/>
          <w:rtl/>
        </w:rPr>
        <w:t xml:space="preserve"> המשרד</w:t>
      </w:r>
      <w:r w:rsidR="00B23CEF">
        <w:rPr>
          <w:rFonts w:hint="cs"/>
          <w:rtl/>
        </w:rPr>
        <w:t>, ו</w:t>
      </w:r>
      <w:r w:rsidR="00F967FE">
        <w:rPr>
          <w:rFonts w:hint="cs"/>
          <w:rtl/>
        </w:rPr>
        <w:t xml:space="preserve">כן </w:t>
      </w:r>
      <w:r>
        <w:rPr>
          <w:rFonts w:hint="cs"/>
          <w:rtl/>
        </w:rPr>
        <w:t xml:space="preserve">יפנה למנכ"ל המשרד על מנת שימנה </w:t>
      </w:r>
      <w:r w:rsidRPr="009C1692">
        <w:rPr>
          <w:rtl/>
        </w:rPr>
        <w:t xml:space="preserve">"נאמן חוק מוסר תשלומים" </w:t>
      </w:r>
      <w:r w:rsidR="00B23CEF">
        <w:rPr>
          <w:rFonts w:hint="cs"/>
          <w:rtl/>
        </w:rPr>
        <w:t xml:space="preserve">נוסף </w:t>
      </w:r>
      <w:r w:rsidRPr="009C1692">
        <w:rPr>
          <w:rtl/>
        </w:rPr>
        <w:t>מטעם המשרד</w:t>
      </w:r>
      <w:r w:rsidR="00B23CEF">
        <w:rPr>
          <w:rFonts w:hint="cs"/>
          <w:rtl/>
        </w:rPr>
        <w:t xml:space="preserve">, </w:t>
      </w:r>
      <w:r w:rsidRPr="00F967FE">
        <w:rPr>
          <w:b/>
          <w:bCs/>
          <w:rtl/>
        </w:rPr>
        <w:t xml:space="preserve">שאינו </w:t>
      </w:r>
      <w:r w:rsidRPr="009C1692">
        <w:rPr>
          <w:rtl/>
        </w:rPr>
        <w:t xml:space="preserve">עובד </w:t>
      </w:r>
      <w:proofErr w:type="spellStart"/>
      <w:r w:rsidR="00F967FE">
        <w:rPr>
          <w:rFonts w:hint="cs"/>
          <w:rtl/>
        </w:rPr>
        <w:t>ה</w:t>
      </w:r>
      <w:r w:rsidRPr="009C1692">
        <w:rPr>
          <w:rtl/>
        </w:rPr>
        <w:t>חשבות</w:t>
      </w:r>
      <w:proofErr w:type="spellEnd"/>
      <w:r w:rsidR="00B23CEF">
        <w:rPr>
          <w:rFonts w:hint="cs"/>
          <w:rtl/>
        </w:rPr>
        <w:t xml:space="preserve">. </w:t>
      </w:r>
    </w:p>
    <w:p w14:paraId="399E36EF" w14:textId="44E33A4C" w:rsidR="00084F79" w:rsidRDefault="00B23CEF" w:rsidP="00BF7DA0">
      <w:pPr>
        <w:pStyle w:val="4"/>
        <w:ind w:hanging="897"/>
      </w:pPr>
      <w:r>
        <w:rPr>
          <w:rtl/>
        </w:rPr>
        <w:t>נאמ</w:t>
      </w:r>
      <w:r>
        <w:rPr>
          <w:rFonts w:hint="cs"/>
          <w:rtl/>
        </w:rPr>
        <w:t>ני</w:t>
      </w:r>
      <w:r>
        <w:rPr>
          <w:rtl/>
        </w:rPr>
        <w:t xml:space="preserve"> </w:t>
      </w:r>
      <w:r w:rsidR="00084F79">
        <w:rPr>
          <w:rtl/>
        </w:rPr>
        <w:t xml:space="preserve">חוק מוסר </w:t>
      </w:r>
      <w:r>
        <w:rPr>
          <w:rFonts w:hint="cs"/>
          <w:rtl/>
        </w:rPr>
        <w:t>ה</w:t>
      </w:r>
      <w:r w:rsidR="00084F79">
        <w:rPr>
          <w:rtl/>
        </w:rPr>
        <w:t>תשלומים</w:t>
      </w:r>
      <w:r w:rsidR="00084F79">
        <w:rPr>
          <w:rFonts w:hint="cs"/>
          <w:rtl/>
        </w:rPr>
        <w:t xml:space="preserve"> </w:t>
      </w:r>
      <w:r w:rsidRPr="009C1692">
        <w:rPr>
          <w:rtl/>
        </w:rPr>
        <w:t>יהי</w:t>
      </w:r>
      <w:r>
        <w:rPr>
          <w:rFonts w:hint="cs"/>
          <w:rtl/>
        </w:rPr>
        <w:t>ו</w:t>
      </w:r>
      <w:r w:rsidRPr="009C1692">
        <w:rPr>
          <w:rtl/>
        </w:rPr>
        <w:t xml:space="preserve"> </w:t>
      </w:r>
      <w:r w:rsidR="00084F79" w:rsidRPr="009C1692">
        <w:rPr>
          <w:rtl/>
        </w:rPr>
        <w:t>אחראי</w:t>
      </w:r>
      <w:r>
        <w:rPr>
          <w:rFonts w:hint="cs"/>
          <w:rtl/>
        </w:rPr>
        <w:t>ם</w:t>
      </w:r>
      <w:r w:rsidR="00084F79" w:rsidRPr="009C1692">
        <w:rPr>
          <w:rtl/>
        </w:rPr>
        <w:t xml:space="preserve"> על יישום החוק במשרד</w:t>
      </w:r>
      <w:r w:rsidR="00084F79">
        <w:rPr>
          <w:rFonts w:hint="cs"/>
          <w:rtl/>
        </w:rPr>
        <w:t>,</w:t>
      </w:r>
      <w:r w:rsidR="00084F79" w:rsidRPr="009C1692">
        <w:rPr>
          <w:rtl/>
        </w:rPr>
        <w:t xml:space="preserve"> </w:t>
      </w:r>
      <w:r w:rsidR="00670C8F">
        <w:rPr>
          <w:rFonts w:hint="cs"/>
          <w:rtl/>
        </w:rPr>
        <w:t xml:space="preserve">כל אחד בתחומו, </w:t>
      </w:r>
      <w:r w:rsidR="00084F79">
        <w:rPr>
          <w:rFonts w:hint="cs"/>
          <w:rtl/>
        </w:rPr>
        <w:t xml:space="preserve">לרבות </w:t>
      </w:r>
      <w:r w:rsidR="00084F79" w:rsidRPr="009C1692">
        <w:rPr>
          <w:rtl/>
        </w:rPr>
        <w:t xml:space="preserve">מעקב אחר </w:t>
      </w:r>
      <w:r w:rsidR="00084F79">
        <w:rPr>
          <w:rFonts w:hint="cs"/>
          <w:rtl/>
        </w:rPr>
        <w:t>ה</w:t>
      </w:r>
      <w:r w:rsidR="00084F79" w:rsidRPr="009C1692">
        <w:rPr>
          <w:rtl/>
        </w:rPr>
        <w:t>טיפול בחשבונות</w:t>
      </w:r>
      <w:r w:rsidR="00084F79">
        <w:rPr>
          <w:rFonts w:hint="cs"/>
          <w:rtl/>
        </w:rPr>
        <w:t>,</w:t>
      </w:r>
      <w:r w:rsidR="00084F79" w:rsidRPr="009C1692">
        <w:rPr>
          <w:rtl/>
        </w:rPr>
        <w:t xml:space="preserve"> בדיקתם ואישורם</w:t>
      </w:r>
      <w:r w:rsidR="00084F79">
        <w:rPr>
          <w:rFonts w:hint="cs"/>
          <w:rtl/>
        </w:rPr>
        <w:t>,</w:t>
      </w:r>
      <w:r w:rsidR="00084F79" w:rsidRPr="009C1692">
        <w:rPr>
          <w:rtl/>
        </w:rPr>
        <w:t xml:space="preserve"> תוך עמידה בהוראות החוק והסכמי ההתקשרות וכן עמידה ב</w:t>
      </w:r>
      <w:hyperlink r:id="rId22" w:history="1">
        <w:r w:rsidR="00084F79" w:rsidRPr="003E5F53">
          <w:rPr>
            <w:rStyle w:val="Hyperlink"/>
            <w:rFonts w:cs="Arial"/>
            <w:rtl/>
          </w:rPr>
          <w:t>חוק עסקאות גופים ציבוריים</w:t>
        </w:r>
        <w:r w:rsidR="00084F79" w:rsidRPr="003E5F53">
          <w:rPr>
            <w:rStyle w:val="Hyperlink"/>
            <w:rFonts w:cs="Arial" w:hint="cs"/>
            <w:rtl/>
          </w:rPr>
          <w:t>, תשל"</w:t>
        </w:r>
        <w:r w:rsidR="00084F79" w:rsidRPr="004F7088">
          <w:rPr>
            <w:rStyle w:val="Hyperlink"/>
            <w:rFonts w:cs="Arial" w:hint="cs"/>
            <w:rtl/>
          </w:rPr>
          <w:t>ו-19</w:t>
        </w:r>
        <w:r w:rsidR="00084F79" w:rsidRPr="00BB585D">
          <w:rPr>
            <w:rStyle w:val="Hyperlink"/>
            <w:rFonts w:cs="Arial" w:hint="cs"/>
            <w:rtl/>
          </w:rPr>
          <w:t>76</w:t>
        </w:r>
      </w:hyperlink>
      <w:r w:rsidR="00084F79" w:rsidRPr="009C1692">
        <w:rPr>
          <w:rtl/>
        </w:rPr>
        <w:t xml:space="preserve"> </w:t>
      </w:r>
      <w:r w:rsidR="00084F79">
        <w:rPr>
          <w:rFonts w:hint="cs"/>
          <w:rtl/>
        </w:rPr>
        <w:t>(</w:t>
      </w:r>
      <w:r w:rsidR="00084F79" w:rsidRPr="009C1692">
        <w:rPr>
          <w:rtl/>
        </w:rPr>
        <w:t>תיקון 10).</w:t>
      </w:r>
      <w:bookmarkEnd w:id="9"/>
    </w:p>
    <w:p w14:paraId="35A3A49D" w14:textId="14EDAB05" w:rsidR="00280063" w:rsidRDefault="00280063" w:rsidP="002C6A99">
      <w:pPr>
        <w:pStyle w:val="2"/>
      </w:pPr>
      <w:r w:rsidRPr="00A64B23">
        <w:rPr>
          <w:rtl/>
        </w:rPr>
        <w:t>חשב המשרד</w:t>
      </w:r>
      <w:r w:rsidR="00115AAF" w:rsidRPr="00A64B23">
        <w:rPr>
          <w:rFonts w:hint="cs"/>
          <w:rtl/>
        </w:rPr>
        <w:t>,</w:t>
      </w:r>
      <w:r w:rsidRPr="00A64B23">
        <w:rPr>
          <w:rtl/>
        </w:rPr>
        <w:t xml:space="preserve"> בת</w:t>
      </w:r>
      <w:r w:rsidR="00115AAF" w:rsidRPr="00A64B23">
        <w:rPr>
          <w:rFonts w:hint="cs"/>
          <w:rtl/>
        </w:rPr>
        <w:t>י</w:t>
      </w:r>
      <w:r w:rsidRPr="00A64B23">
        <w:rPr>
          <w:rtl/>
        </w:rPr>
        <w:t xml:space="preserve">אום עם </w:t>
      </w:r>
      <w:r w:rsidR="00115AAF" w:rsidRPr="00A64B23">
        <w:rPr>
          <w:rFonts w:hint="cs"/>
          <w:rtl/>
        </w:rPr>
        <w:t>ה</w:t>
      </w:r>
      <w:r w:rsidRPr="00A64B23">
        <w:rPr>
          <w:rtl/>
        </w:rPr>
        <w:t>סמנכ"ל למינהל</w:t>
      </w:r>
      <w:r w:rsidR="00115AAF" w:rsidRPr="00A64B23">
        <w:rPr>
          <w:rFonts w:hint="cs"/>
          <w:rtl/>
        </w:rPr>
        <w:t>,</w:t>
      </w:r>
      <w:r w:rsidRPr="00A64B23">
        <w:rPr>
          <w:rtl/>
        </w:rPr>
        <w:t xml:space="preserve"> יגדיר לכל אחד מהגורמים המטפלים בחשבון מספר ימים </w:t>
      </w:r>
      <w:r w:rsidR="00D52DBB" w:rsidRPr="00A64B23">
        <w:rPr>
          <w:rtl/>
        </w:rPr>
        <w:t>מרבי</w:t>
      </w:r>
      <w:r w:rsidRPr="00A64B23">
        <w:rPr>
          <w:rtl/>
        </w:rPr>
        <w:t xml:space="preserve"> לסיום </w:t>
      </w:r>
      <w:r w:rsidR="003309FC" w:rsidRPr="00A64B23">
        <w:rPr>
          <w:rFonts w:hint="cs"/>
          <w:rtl/>
        </w:rPr>
        <w:t>ה</w:t>
      </w:r>
      <w:r w:rsidRPr="00A64B23">
        <w:rPr>
          <w:rtl/>
        </w:rPr>
        <w:t>טיפול</w:t>
      </w:r>
      <w:r w:rsidR="00E407B7">
        <w:rPr>
          <w:rFonts w:hint="cs"/>
          <w:rtl/>
        </w:rPr>
        <w:t>,</w:t>
      </w:r>
      <w:r w:rsidR="00115AAF" w:rsidRPr="00A64B23">
        <w:rPr>
          <w:rFonts w:hint="cs"/>
          <w:rtl/>
        </w:rPr>
        <w:t xml:space="preserve"> </w:t>
      </w:r>
      <w:r w:rsidR="00115AAF" w:rsidRPr="00A64B23">
        <w:rPr>
          <w:rtl/>
        </w:rPr>
        <w:t>על מנת לעמוד בימי האשראי הנקובים</w:t>
      </w:r>
      <w:r w:rsidR="00115AAF" w:rsidRPr="00A64B23">
        <w:rPr>
          <w:rFonts w:hint="cs"/>
          <w:rtl/>
        </w:rPr>
        <w:t xml:space="preserve"> </w:t>
      </w:r>
      <w:r w:rsidR="00115AAF" w:rsidRPr="00A64B23">
        <w:rPr>
          <w:rtl/>
        </w:rPr>
        <w:t>בסעיפים</w:t>
      </w:r>
      <w:r w:rsidR="00D0768B" w:rsidRPr="00A64B23">
        <w:rPr>
          <w:rFonts w:hint="cs"/>
          <w:rtl/>
        </w:rPr>
        <w:t xml:space="preserve"> </w:t>
      </w:r>
      <w:r w:rsidR="002C6A99" w:rsidRPr="00A64B23">
        <w:rPr>
          <w:rtl/>
        </w:rPr>
        <w:fldChar w:fldCharType="begin"/>
      </w:r>
      <w:r w:rsidR="002C6A99" w:rsidRPr="00A64B23">
        <w:rPr>
          <w:rtl/>
        </w:rPr>
        <w:instrText xml:space="preserve"> </w:instrText>
      </w:r>
      <w:r w:rsidR="002C6A99" w:rsidRPr="00A64B23">
        <w:rPr>
          <w:rFonts w:hint="cs"/>
        </w:rPr>
        <w:instrText>REF</w:instrText>
      </w:r>
      <w:r w:rsidR="002C6A99" w:rsidRPr="00A64B23">
        <w:rPr>
          <w:rFonts w:hint="cs"/>
          <w:rtl/>
        </w:rPr>
        <w:instrText xml:space="preserve"> _</w:instrText>
      </w:r>
      <w:r w:rsidR="002C6A99" w:rsidRPr="00A64B23">
        <w:rPr>
          <w:rFonts w:hint="cs"/>
        </w:rPr>
        <w:instrText>Ref488746715 \r \h</w:instrText>
      </w:r>
      <w:r w:rsidR="002C6A99" w:rsidRPr="00A64B23">
        <w:rPr>
          <w:rtl/>
        </w:rPr>
        <w:instrText xml:space="preserve"> </w:instrText>
      </w:r>
      <w:r w:rsidR="002C6A99">
        <w:rPr>
          <w:rtl/>
        </w:rPr>
        <w:instrText xml:space="preserve"> \* </w:instrText>
      </w:r>
      <w:r w:rsidR="002C6A99">
        <w:instrText>MERGEFORMAT</w:instrText>
      </w:r>
      <w:r w:rsidR="002C6A99">
        <w:rPr>
          <w:rtl/>
        </w:rPr>
        <w:instrText xml:space="preserve"> </w:instrText>
      </w:r>
      <w:r w:rsidR="002C6A99" w:rsidRPr="00A64B23">
        <w:rPr>
          <w:rtl/>
        </w:rPr>
      </w:r>
      <w:r w:rsidR="002C6A99" w:rsidRPr="00A64B23">
        <w:rPr>
          <w:rtl/>
        </w:rPr>
        <w:fldChar w:fldCharType="separate"/>
      </w:r>
      <w:r w:rsidR="00BF2226">
        <w:rPr>
          <w:cs/>
        </w:rPr>
        <w:t>‎</w:t>
      </w:r>
      <w:r w:rsidR="00BF2226">
        <w:t>2.3</w:t>
      </w:r>
      <w:r w:rsidR="002C6A99" w:rsidRPr="00A64B23">
        <w:rPr>
          <w:rtl/>
        </w:rPr>
        <w:fldChar w:fldCharType="end"/>
      </w:r>
      <w:r w:rsidR="002C6A99">
        <w:rPr>
          <w:rFonts w:hint="cs"/>
          <w:rtl/>
        </w:rPr>
        <w:t xml:space="preserve"> </w:t>
      </w:r>
      <w:r w:rsidR="002C6A99" w:rsidRPr="00A64B23">
        <w:rPr>
          <w:rFonts w:hint="cs"/>
          <w:rtl/>
        </w:rPr>
        <w:t>-</w:t>
      </w:r>
      <w:r w:rsidR="002C6A99">
        <w:rPr>
          <w:rFonts w:hint="cs"/>
          <w:rtl/>
        </w:rPr>
        <w:t xml:space="preserve"> </w:t>
      </w:r>
      <w:r w:rsidR="002C6A99" w:rsidRPr="00A64B23">
        <w:rPr>
          <w:rtl/>
        </w:rPr>
        <w:fldChar w:fldCharType="begin"/>
      </w:r>
      <w:r w:rsidR="002C6A99" w:rsidRPr="00A64B23">
        <w:rPr>
          <w:rtl/>
        </w:rPr>
        <w:instrText xml:space="preserve"> </w:instrText>
      </w:r>
      <w:r w:rsidR="002C6A99" w:rsidRPr="00A64B23">
        <w:rPr>
          <w:rFonts w:hint="cs"/>
        </w:rPr>
        <w:instrText>REF</w:instrText>
      </w:r>
      <w:r w:rsidR="002C6A99" w:rsidRPr="00A64B23">
        <w:rPr>
          <w:rFonts w:hint="cs"/>
          <w:rtl/>
        </w:rPr>
        <w:instrText xml:space="preserve"> _</w:instrText>
      </w:r>
      <w:r w:rsidR="002C6A99" w:rsidRPr="00A64B23">
        <w:rPr>
          <w:rFonts w:hint="cs"/>
        </w:rPr>
        <w:instrText>Ref488746728 \r \h</w:instrText>
      </w:r>
      <w:r w:rsidR="002C6A99" w:rsidRPr="00A64B23">
        <w:rPr>
          <w:rtl/>
        </w:rPr>
        <w:instrText xml:space="preserve"> </w:instrText>
      </w:r>
      <w:r w:rsidR="002C6A99">
        <w:rPr>
          <w:rtl/>
        </w:rPr>
        <w:instrText xml:space="preserve"> \* </w:instrText>
      </w:r>
      <w:r w:rsidR="002C6A99">
        <w:instrText>MERGEFORMAT</w:instrText>
      </w:r>
      <w:r w:rsidR="002C6A99">
        <w:rPr>
          <w:rtl/>
        </w:rPr>
        <w:instrText xml:space="preserve"> </w:instrText>
      </w:r>
      <w:r w:rsidR="002C6A99" w:rsidRPr="00A64B23">
        <w:rPr>
          <w:rtl/>
        </w:rPr>
      </w:r>
      <w:r w:rsidR="002C6A99" w:rsidRPr="00A64B23">
        <w:rPr>
          <w:rtl/>
        </w:rPr>
        <w:fldChar w:fldCharType="separate"/>
      </w:r>
      <w:r w:rsidR="00BF2226">
        <w:rPr>
          <w:cs/>
        </w:rPr>
        <w:t>‎</w:t>
      </w:r>
      <w:r w:rsidR="00BF2226">
        <w:t>2.1</w:t>
      </w:r>
      <w:r w:rsidR="002C6A99" w:rsidRPr="00A64B23">
        <w:rPr>
          <w:rtl/>
        </w:rPr>
        <w:fldChar w:fldCharType="end"/>
      </w:r>
      <w:r w:rsidR="002C6A99" w:rsidRPr="00A64B23">
        <w:rPr>
          <w:rtl/>
        </w:rPr>
        <w:t xml:space="preserve"> </w:t>
      </w:r>
      <w:r w:rsidR="008C4114">
        <w:rPr>
          <w:rFonts w:hint="cs"/>
          <w:rtl/>
        </w:rPr>
        <w:t>לעיל</w:t>
      </w:r>
      <w:r w:rsidR="00E407B7">
        <w:rPr>
          <w:rFonts w:hint="cs"/>
          <w:rtl/>
        </w:rPr>
        <w:t>.</w:t>
      </w:r>
      <w:r w:rsidRPr="00A64B23">
        <w:rPr>
          <w:rtl/>
        </w:rPr>
        <w:t xml:space="preserve"> </w:t>
      </w:r>
      <w:r w:rsidR="00E407B7">
        <w:rPr>
          <w:rFonts w:hint="cs"/>
          <w:rtl/>
        </w:rPr>
        <w:t xml:space="preserve">הגדרה זו תינתן </w:t>
      </w:r>
      <w:r w:rsidR="00115AAF" w:rsidRPr="00A64B23">
        <w:rPr>
          <w:rtl/>
        </w:rPr>
        <w:t xml:space="preserve">תוך מתן תשומת לב למורכבות </w:t>
      </w:r>
      <w:r w:rsidR="00115AAF" w:rsidRPr="00A64B23">
        <w:rPr>
          <w:rFonts w:hint="cs"/>
          <w:rtl/>
        </w:rPr>
        <w:t xml:space="preserve">תהליך </w:t>
      </w:r>
      <w:r w:rsidR="00115AAF" w:rsidRPr="00A64B23">
        <w:rPr>
          <w:rtl/>
        </w:rPr>
        <w:t>בדיק</w:t>
      </w:r>
      <w:r w:rsidR="00115AAF" w:rsidRPr="00A64B23">
        <w:rPr>
          <w:rFonts w:hint="cs"/>
          <w:rtl/>
        </w:rPr>
        <w:t>ת ואישור חשבון לתשלום.</w:t>
      </w:r>
    </w:p>
    <w:p w14:paraId="240D4B64" w14:textId="4799E519" w:rsidR="003F0C5F" w:rsidRPr="00272DF7" w:rsidRDefault="00E76711" w:rsidP="00A64B23">
      <w:pPr>
        <w:pStyle w:val="22"/>
      </w:pPr>
      <w:bookmarkStart w:id="10" w:name="_Ref70512416"/>
      <w:r w:rsidRPr="00272DF7">
        <w:rPr>
          <w:rtl/>
        </w:rPr>
        <w:t>פיקוח</w:t>
      </w:r>
      <w:r w:rsidR="00A04C25">
        <w:rPr>
          <w:rFonts w:hint="cs"/>
          <w:rtl/>
        </w:rPr>
        <w:t xml:space="preserve">, </w:t>
      </w:r>
      <w:r w:rsidRPr="00272DF7">
        <w:rPr>
          <w:rtl/>
        </w:rPr>
        <w:t>בקרה</w:t>
      </w:r>
      <w:r w:rsidR="00A04C25">
        <w:rPr>
          <w:rFonts w:hint="cs"/>
          <w:rtl/>
        </w:rPr>
        <w:t xml:space="preserve"> ודיווח</w:t>
      </w:r>
      <w:bookmarkEnd w:id="10"/>
    </w:p>
    <w:p w14:paraId="2D11F579" w14:textId="36E74FBA" w:rsidR="00B36207" w:rsidRPr="00A64B23" w:rsidRDefault="001416FB" w:rsidP="00540796">
      <w:pPr>
        <w:pStyle w:val="3"/>
        <w:rPr>
          <w:rtl/>
        </w:rPr>
      </w:pPr>
      <w:r w:rsidRPr="00A64B23">
        <w:rPr>
          <w:rtl/>
        </w:rPr>
        <w:t>עיכוב בתשלום</w:t>
      </w:r>
      <w:r w:rsidR="004E0458">
        <w:rPr>
          <w:rFonts w:hint="cs"/>
          <w:rtl/>
        </w:rPr>
        <w:t>:</w:t>
      </w:r>
      <w:r w:rsidRPr="00A64B23">
        <w:rPr>
          <w:rFonts w:hint="cs"/>
          <w:rtl/>
        </w:rPr>
        <w:t xml:space="preserve"> </w:t>
      </w:r>
      <w:r w:rsidR="00B36207" w:rsidRPr="00A64B23">
        <w:rPr>
          <w:rtl/>
        </w:rPr>
        <w:t>עד ה- 10 לכל חודש, יש לבצע בדיקה בגין מועדי ביצוע התשלום בחודש החולף ולהעביר את תוצאותיה בהתאם למדרג הבא:</w:t>
      </w:r>
    </w:p>
    <w:p w14:paraId="2502FB00" w14:textId="47E003A4" w:rsidR="00B36207" w:rsidRPr="00A64B23" w:rsidRDefault="00B36207" w:rsidP="00540796">
      <w:pPr>
        <w:pStyle w:val="4"/>
        <w:ind w:hanging="897"/>
        <w:rPr>
          <w:rtl/>
        </w:rPr>
      </w:pPr>
      <w:r w:rsidRPr="00A64B23">
        <w:rPr>
          <w:rtl/>
        </w:rPr>
        <w:lastRenderedPageBreak/>
        <w:t xml:space="preserve">עד 30 ימי עיכוב – חשב המשרד </w:t>
      </w:r>
      <w:r w:rsidR="00982A34" w:rsidRPr="00A64B23">
        <w:rPr>
          <w:rFonts w:hint="cs"/>
          <w:rtl/>
        </w:rPr>
        <w:t xml:space="preserve">יבדוק את סיבת העיכוב </w:t>
      </w:r>
      <w:r w:rsidRPr="00A64B23">
        <w:rPr>
          <w:rtl/>
        </w:rPr>
        <w:t xml:space="preserve">אל מול מנהל מחלקת התשלומים </w:t>
      </w:r>
      <w:proofErr w:type="spellStart"/>
      <w:r w:rsidRPr="00A64B23">
        <w:rPr>
          <w:rtl/>
        </w:rPr>
        <w:t>בחשבות</w:t>
      </w:r>
      <w:proofErr w:type="spellEnd"/>
      <w:r w:rsidRPr="00A64B23">
        <w:rPr>
          <w:rtl/>
        </w:rPr>
        <w:t xml:space="preserve"> ואנשי הרכש במשרד</w:t>
      </w:r>
      <w:r w:rsidR="00982A34" w:rsidRPr="00A64B23">
        <w:rPr>
          <w:rFonts w:hint="cs"/>
          <w:rtl/>
        </w:rPr>
        <w:t>, ויעביר</w:t>
      </w:r>
      <w:r w:rsidR="00101B3B" w:rsidRPr="00A64B23">
        <w:rPr>
          <w:rFonts w:hint="cs"/>
          <w:rtl/>
        </w:rPr>
        <w:t xml:space="preserve"> </w:t>
      </w:r>
      <w:r w:rsidR="00982A34" w:rsidRPr="00A64B23">
        <w:rPr>
          <w:rFonts w:hint="cs"/>
          <w:rtl/>
        </w:rPr>
        <w:t xml:space="preserve">את </w:t>
      </w:r>
      <w:r w:rsidR="003C4CBC" w:rsidRPr="00A64B23">
        <w:rPr>
          <w:rFonts w:hint="cs"/>
          <w:rtl/>
        </w:rPr>
        <w:t xml:space="preserve">ממצאי </w:t>
      </w:r>
      <w:r w:rsidRPr="00A64B23">
        <w:rPr>
          <w:rtl/>
        </w:rPr>
        <w:t xml:space="preserve">הבדיקה לידי </w:t>
      </w:r>
      <w:proofErr w:type="spellStart"/>
      <w:r w:rsidR="00A0419E" w:rsidRPr="00A64B23">
        <w:rPr>
          <w:rFonts w:hint="cs"/>
          <w:rtl/>
        </w:rPr>
        <w:t>מנ</w:t>
      </w:r>
      <w:r w:rsidR="004E0458">
        <w:rPr>
          <w:rFonts w:hint="cs"/>
          <w:rtl/>
        </w:rPr>
        <w:t>כ</w:t>
      </w:r>
      <w:proofErr w:type="spellEnd"/>
      <w:r w:rsidR="004E0458">
        <w:rPr>
          <w:rFonts w:hint="cs"/>
          <w:rtl/>
        </w:rPr>
        <w:t>''</w:t>
      </w:r>
      <w:r w:rsidR="00A0419E" w:rsidRPr="00A64B23">
        <w:rPr>
          <w:rFonts w:hint="cs"/>
          <w:rtl/>
        </w:rPr>
        <w:t xml:space="preserve">ל </w:t>
      </w:r>
      <w:r w:rsidRPr="00A64B23">
        <w:rPr>
          <w:rtl/>
        </w:rPr>
        <w:t xml:space="preserve">המשרד. </w:t>
      </w:r>
    </w:p>
    <w:p w14:paraId="7E63F2E2" w14:textId="06607B3D" w:rsidR="00B36207" w:rsidRDefault="00B36207" w:rsidP="00A64B23">
      <w:pPr>
        <w:pStyle w:val="4"/>
        <w:ind w:hanging="897"/>
      </w:pPr>
      <w:r w:rsidRPr="00A64B23">
        <w:rPr>
          <w:rtl/>
        </w:rPr>
        <w:t xml:space="preserve">מעל </w:t>
      </w:r>
      <w:r w:rsidR="00392860" w:rsidRPr="00A64B23">
        <w:rPr>
          <w:rtl/>
        </w:rPr>
        <w:t>3</w:t>
      </w:r>
      <w:r w:rsidR="00392860" w:rsidRPr="00A64B23">
        <w:rPr>
          <w:rFonts w:hint="cs"/>
          <w:rtl/>
        </w:rPr>
        <w:t>0</w:t>
      </w:r>
      <w:r w:rsidR="00392860" w:rsidRPr="00A64B23">
        <w:rPr>
          <w:rtl/>
        </w:rPr>
        <w:t xml:space="preserve"> </w:t>
      </w:r>
      <w:r w:rsidRPr="00A64B23">
        <w:rPr>
          <w:rtl/>
        </w:rPr>
        <w:t xml:space="preserve">ימי עיכוב – חשב המשרד </w:t>
      </w:r>
      <w:r w:rsidR="00A91CAD">
        <w:rPr>
          <w:rFonts w:hint="cs"/>
          <w:rtl/>
        </w:rPr>
        <w:t>ידווח</w:t>
      </w:r>
      <w:r w:rsidRPr="00A64B23">
        <w:rPr>
          <w:rtl/>
        </w:rPr>
        <w:t xml:space="preserve"> לסגן בכיר לחשב הכללי</w:t>
      </w:r>
      <w:r w:rsidR="004E0458">
        <w:rPr>
          <w:rFonts w:hint="cs"/>
          <w:rtl/>
        </w:rPr>
        <w:t>,</w:t>
      </w:r>
      <w:r w:rsidRPr="00A64B23">
        <w:rPr>
          <w:rtl/>
        </w:rPr>
        <w:t xml:space="preserve"> ה</w:t>
      </w:r>
      <w:r w:rsidR="004E0458">
        <w:rPr>
          <w:rFonts w:hint="cs"/>
          <w:rtl/>
        </w:rPr>
        <w:t>אחראי</w:t>
      </w:r>
      <w:r w:rsidRPr="00A64B23">
        <w:rPr>
          <w:rtl/>
        </w:rPr>
        <w:t xml:space="preserve"> על ה</w:t>
      </w:r>
      <w:r w:rsidR="00164C5F" w:rsidRPr="00A64B23">
        <w:rPr>
          <w:rFonts w:hint="cs"/>
          <w:rtl/>
        </w:rPr>
        <w:t>משרד</w:t>
      </w:r>
      <w:r w:rsidRPr="00A64B23">
        <w:rPr>
          <w:rtl/>
        </w:rPr>
        <w:t>.</w:t>
      </w:r>
    </w:p>
    <w:p w14:paraId="4BFF5B39" w14:textId="3E6482E4" w:rsidR="000A54D6" w:rsidRPr="00A64B23" w:rsidRDefault="000A54D6" w:rsidP="00E53801">
      <w:pPr>
        <w:pStyle w:val="3"/>
        <w:rPr>
          <w:rtl/>
        </w:rPr>
      </w:pPr>
      <w:bookmarkStart w:id="11" w:name="_Ref70521093"/>
      <w:r>
        <w:rPr>
          <w:rFonts w:hint="cs"/>
          <w:rtl/>
        </w:rPr>
        <w:t xml:space="preserve">דיווח רבעוני (עבור </w:t>
      </w:r>
      <w:r w:rsidR="00B209F9">
        <w:rPr>
          <w:rFonts w:hint="cs"/>
          <w:rtl/>
        </w:rPr>
        <w:t>3</w:t>
      </w:r>
      <w:r>
        <w:rPr>
          <w:rFonts w:hint="cs"/>
          <w:rtl/>
        </w:rPr>
        <w:t xml:space="preserve"> הרבעונים הראשונים של כל שנה):</w:t>
      </w:r>
      <w:bookmarkEnd w:id="11"/>
    </w:p>
    <w:p w14:paraId="1E5B6C95" w14:textId="412BBF9F" w:rsidR="000A54D6" w:rsidRDefault="000A54D6" w:rsidP="00EC10A7">
      <w:pPr>
        <w:pStyle w:val="4"/>
        <w:ind w:hanging="897"/>
        <w:rPr>
          <w:rtl/>
        </w:rPr>
      </w:pPr>
      <w:r>
        <w:rPr>
          <w:rFonts w:hint="cs"/>
          <w:rtl/>
        </w:rPr>
        <w:t xml:space="preserve">לאחר </w:t>
      </w:r>
      <w:r w:rsidR="00EF0ADF">
        <w:rPr>
          <w:rFonts w:hint="cs"/>
          <w:rtl/>
        </w:rPr>
        <w:t>תום ה</w:t>
      </w:r>
      <w:r w:rsidRPr="002429AD">
        <w:rPr>
          <w:rtl/>
        </w:rPr>
        <w:t>רבעון</w:t>
      </w:r>
      <w:r w:rsidR="00EF0ADF">
        <w:rPr>
          <w:rFonts w:hint="cs"/>
          <w:rtl/>
        </w:rPr>
        <w:t xml:space="preserve"> המדווח</w:t>
      </w:r>
      <w:r w:rsidR="002908CE">
        <w:rPr>
          <w:rFonts w:hint="cs"/>
          <w:rtl/>
        </w:rPr>
        <w:t>,</w:t>
      </w:r>
      <w:r w:rsidRPr="002429AD">
        <w:rPr>
          <w:rtl/>
        </w:rPr>
        <w:t xml:space="preserve"> יופק על ידי חשב המשרד דוח</w:t>
      </w:r>
      <w:r w:rsidR="00606003">
        <w:rPr>
          <w:rFonts w:hint="cs"/>
          <w:rtl/>
        </w:rPr>
        <w:t>,</w:t>
      </w:r>
      <w:r w:rsidR="00606003">
        <w:rPr>
          <w:rtl/>
        </w:rPr>
        <w:t xml:space="preserve"> </w:t>
      </w:r>
      <w:r>
        <w:rPr>
          <w:rtl/>
        </w:rPr>
        <w:t>במבנה המפורט ב</w:t>
      </w:r>
      <w:hyperlink w:anchor="נספח_ב" w:history="1">
        <w:r>
          <w:rPr>
            <w:rStyle w:val="Hyperlink"/>
            <w:rFonts w:cs="Arial"/>
            <w:rtl/>
          </w:rPr>
          <w:t xml:space="preserve">נספח ב </w:t>
        </w:r>
        <w:r>
          <w:rPr>
            <w:rStyle w:val="Hyperlink"/>
            <w:rFonts w:cs="Arial" w:hint="cs"/>
            <w:rtl/>
          </w:rPr>
          <w:t>-</w:t>
        </w:r>
        <w:r>
          <w:rPr>
            <w:rStyle w:val="Hyperlink"/>
            <w:rFonts w:cs="Arial"/>
            <w:rtl/>
          </w:rPr>
          <w:t xml:space="preserve"> דיווחים תקופתיים</w:t>
        </w:r>
      </w:hyperlink>
      <w:r>
        <w:rPr>
          <w:rFonts w:hint="cs"/>
          <w:rtl/>
        </w:rPr>
        <w:t>,</w:t>
      </w:r>
      <w:r w:rsidRPr="002429AD">
        <w:rPr>
          <w:rtl/>
        </w:rPr>
        <w:t xml:space="preserve"> אשר יציג את ימי האשראי בפועל במשרד ואת העיכוב בתשלומים</w:t>
      </w:r>
      <w:r w:rsidR="00236383">
        <w:rPr>
          <w:rFonts w:hint="cs"/>
          <w:rtl/>
        </w:rPr>
        <w:t xml:space="preserve">. </w:t>
      </w:r>
    </w:p>
    <w:p w14:paraId="34613F8F" w14:textId="4F8F4455" w:rsidR="000A54D6" w:rsidRDefault="000A54D6" w:rsidP="00EC10A7">
      <w:pPr>
        <w:pStyle w:val="4"/>
        <w:ind w:hanging="897"/>
        <w:rPr>
          <w:rtl/>
        </w:rPr>
      </w:pPr>
      <w:r>
        <w:rPr>
          <w:rFonts w:hint="cs"/>
          <w:rtl/>
        </w:rPr>
        <w:t xml:space="preserve">הדוח יופק </w:t>
      </w:r>
      <w:r w:rsidR="002908CE">
        <w:rPr>
          <w:rFonts w:hint="cs"/>
          <w:rtl/>
        </w:rPr>
        <w:t>בגין ה</w:t>
      </w:r>
      <w:r>
        <w:rPr>
          <w:rFonts w:hint="cs"/>
          <w:rtl/>
        </w:rPr>
        <w:t>תקופה ש</w:t>
      </w:r>
      <w:r w:rsidR="00236383">
        <w:rPr>
          <w:rFonts w:hint="cs"/>
          <w:rtl/>
        </w:rPr>
        <w:t xml:space="preserve">חלה </w:t>
      </w:r>
      <w:r>
        <w:rPr>
          <w:rFonts w:hint="cs"/>
          <w:rtl/>
        </w:rPr>
        <w:t>מתחילת השנה ועד לסוף הרבעון המדווח.</w:t>
      </w:r>
    </w:p>
    <w:p w14:paraId="11D029F8" w14:textId="2D6BDA63" w:rsidR="000A54D6" w:rsidRDefault="000A54D6" w:rsidP="00EC10A7">
      <w:pPr>
        <w:pStyle w:val="4"/>
        <w:ind w:hanging="897"/>
        <w:rPr>
          <w:rtl/>
        </w:rPr>
      </w:pPr>
      <w:r w:rsidRPr="002429AD">
        <w:rPr>
          <w:rtl/>
        </w:rPr>
        <w:t>הדוח יוגש לסגן בכיר לחשב הכללי</w:t>
      </w:r>
      <w:r w:rsidR="00E53801">
        <w:rPr>
          <w:rFonts w:hint="cs"/>
          <w:rtl/>
        </w:rPr>
        <w:t>,</w:t>
      </w:r>
      <w:r w:rsidRPr="002429AD">
        <w:rPr>
          <w:rtl/>
        </w:rPr>
        <w:t xml:space="preserve"> ה</w:t>
      </w:r>
      <w:r>
        <w:rPr>
          <w:rFonts w:hint="cs"/>
          <w:rtl/>
        </w:rPr>
        <w:t>אחראי</w:t>
      </w:r>
      <w:r w:rsidRPr="002429AD">
        <w:rPr>
          <w:rtl/>
        </w:rPr>
        <w:t xml:space="preserve"> על</w:t>
      </w:r>
      <w:r>
        <w:rPr>
          <w:rtl/>
        </w:rPr>
        <w:t xml:space="preserve"> המשרד ולחשבונאי</w:t>
      </w:r>
      <w:r>
        <w:rPr>
          <w:rFonts w:hint="cs"/>
          <w:rtl/>
        </w:rPr>
        <w:t>ת</w:t>
      </w:r>
      <w:r>
        <w:rPr>
          <w:rtl/>
        </w:rPr>
        <w:t xml:space="preserve"> הראשי</w:t>
      </w:r>
      <w:r>
        <w:rPr>
          <w:rFonts w:hint="cs"/>
          <w:rtl/>
        </w:rPr>
        <w:t>ת</w:t>
      </w:r>
      <w:r w:rsidRPr="004E0458">
        <w:rPr>
          <w:rtl/>
        </w:rPr>
        <w:t xml:space="preserve"> </w:t>
      </w:r>
      <w:r>
        <w:rPr>
          <w:rtl/>
        </w:rPr>
        <w:t>בחשב הכללי</w:t>
      </w:r>
      <w:r w:rsidR="00606003">
        <w:rPr>
          <w:rFonts w:hint="cs"/>
          <w:rtl/>
        </w:rPr>
        <w:t>,</w:t>
      </w:r>
      <w:r>
        <w:rPr>
          <w:rFonts w:hint="cs"/>
          <w:rtl/>
        </w:rPr>
        <w:t xml:space="preserve"> לא יאוחר מ-</w:t>
      </w:r>
      <w:r w:rsidR="00E53801">
        <w:rPr>
          <w:rFonts w:hint="cs"/>
          <w:rtl/>
        </w:rPr>
        <w:t xml:space="preserve"> </w:t>
      </w:r>
      <w:r w:rsidR="000573AE">
        <w:rPr>
          <w:rFonts w:hint="cs"/>
          <w:rtl/>
        </w:rPr>
        <w:t>30</w:t>
      </w:r>
      <w:r>
        <w:rPr>
          <w:rFonts w:hint="cs"/>
          <w:rtl/>
        </w:rPr>
        <w:t xml:space="preserve"> ימים מתום הרבעון</w:t>
      </w:r>
      <w:r w:rsidRPr="002429AD">
        <w:rPr>
          <w:rtl/>
        </w:rPr>
        <w:t>.</w:t>
      </w:r>
    </w:p>
    <w:p w14:paraId="79E6BA79" w14:textId="7C49E587" w:rsidR="000A54D6" w:rsidRDefault="000A54D6" w:rsidP="00BF7DA0">
      <w:pPr>
        <w:pStyle w:val="4"/>
        <w:ind w:hanging="897"/>
      </w:pPr>
      <w:r>
        <w:rPr>
          <w:rtl/>
        </w:rPr>
        <w:t>מידע ופירוט נוסף יועבר</w:t>
      </w:r>
      <w:r>
        <w:rPr>
          <w:rFonts w:hint="cs"/>
          <w:rtl/>
        </w:rPr>
        <w:t xml:space="preserve">ו, </w:t>
      </w:r>
      <w:r>
        <w:rPr>
          <w:rtl/>
        </w:rPr>
        <w:t>ככל שיידרש</w:t>
      </w:r>
      <w:r w:rsidR="003740B3">
        <w:rPr>
          <w:rFonts w:hint="cs"/>
          <w:rtl/>
        </w:rPr>
        <w:t>ו</w:t>
      </w:r>
      <w:r>
        <w:rPr>
          <w:rFonts w:hint="cs"/>
          <w:rtl/>
        </w:rPr>
        <w:t>,</w:t>
      </w:r>
      <w:r>
        <w:rPr>
          <w:rtl/>
        </w:rPr>
        <w:t xml:space="preserve"> לסגן בכיר </w:t>
      </w:r>
      <w:r>
        <w:rPr>
          <w:rFonts w:hint="cs"/>
          <w:rtl/>
        </w:rPr>
        <w:t>לחשב הכללי, האחראי</w:t>
      </w:r>
      <w:r>
        <w:rPr>
          <w:rtl/>
        </w:rPr>
        <w:t xml:space="preserve"> על המשרד ולחשבונאי</w:t>
      </w:r>
      <w:r>
        <w:rPr>
          <w:rFonts w:hint="cs"/>
          <w:rtl/>
        </w:rPr>
        <w:t>ת</w:t>
      </w:r>
      <w:r>
        <w:rPr>
          <w:rtl/>
        </w:rPr>
        <w:t xml:space="preserve"> הראשי</w:t>
      </w:r>
      <w:r>
        <w:rPr>
          <w:rFonts w:hint="cs"/>
          <w:rtl/>
        </w:rPr>
        <w:t>ת</w:t>
      </w:r>
      <w:r>
        <w:rPr>
          <w:rtl/>
        </w:rPr>
        <w:t xml:space="preserve"> בחשב הכללי.</w:t>
      </w:r>
    </w:p>
    <w:p w14:paraId="431A0C86" w14:textId="77777777" w:rsidR="0036095F" w:rsidRDefault="0036095F" w:rsidP="0036095F">
      <w:pPr>
        <w:pStyle w:val="3"/>
      </w:pPr>
      <w:bookmarkStart w:id="12" w:name="_Ref70520500"/>
      <w:r>
        <w:rPr>
          <w:rFonts w:hint="cs"/>
          <w:rtl/>
        </w:rPr>
        <w:t>דיווח שנתי:</w:t>
      </w:r>
      <w:bookmarkEnd w:id="12"/>
    </w:p>
    <w:p w14:paraId="595F3FBA" w14:textId="6597A7EE" w:rsidR="0036095F" w:rsidRDefault="0036095F" w:rsidP="009628B2">
      <w:pPr>
        <w:pStyle w:val="4"/>
        <w:numPr>
          <w:ilvl w:val="3"/>
          <w:numId w:val="41"/>
        </w:numPr>
        <w:ind w:left="2222" w:hanging="851"/>
      </w:pPr>
      <w:r w:rsidRPr="00C4461E">
        <w:rPr>
          <w:rtl/>
        </w:rPr>
        <w:t xml:space="preserve">תוך </w:t>
      </w:r>
      <w:r w:rsidR="00E53801">
        <w:rPr>
          <w:rFonts w:hint="cs"/>
          <w:rtl/>
        </w:rPr>
        <w:t>3</w:t>
      </w:r>
      <w:r w:rsidR="00E53801" w:rsidRPr="00C4461E">
        <w:rPr>
          <w:rtl/>
        </w:rPr>
        <w:t xml:space="preserve"> </w:t>
      </w:r>
      <w:r w:rsidRPr="00C4461E">
        <w:rPr>
          <w:rtl/>
        </w:rPr>
        <w:t>חודשים מתום שנת הכספים</w:t>
      </w:r>
      <w:r w:rsidR="003740B3">
        <w:rPr>
          <w:rFonts w:hint="cs"/>
          <w:rtl/>
        </w:rPr>
        <w:t>,</w:t>
      </w:r>
      <w:r w:rsidRPr="00C4461E">
        <w:rPr>
          <w:rtl/>
        </w:rPr>
        <w:t xml:space="preserve"> יופק </w:t>
      </w:r>
      <w:r w:rsidR="00EF0ADF">
        <w:rPr>
          <w:rFonts w:hint="cs"/>
          <w:rtl/>
        </w:rPr>
        <w:t xml:space="preserve">ויוגש </w:t>
      </w:r>
      <w:r w:rsidRPr="00C4461E">
        <w:rPr>
          <w:rtl/>
        </w:rPr>
        <w:t>על ידי חשב המשרד דוח שנתי</w:t>
      </w:r>
      <w:r w:rsidR="00606003">
        <w:rPr>
          <w:rFonts w:hint="cs"/>
          <w:rtl/>
        </w:rPr>
        <w:t>,</w:t>
      </w:r>
      <w:r w:rsidRPr="00C4461E">
        <w:rPr>
          <w:rtl/>
        </w:rPr>
        <w:t xml:space="preserve"> </w:t>
      </w:r>
      <w:r w:rsidR="00A04C25">
        <w:rPr>
          <w:rtl/>
        </w:rPr>
        <w:t>במבנה המפורט ב</w:t>
      </w:r>
      <w:hyperlink w:anchor="נספח_ב" w:history="1">
        <w:r w:rsidR="00A04C25" w:rsidRPr="007A76E8">
          <w:rPr>
            <w:rStyle w:val="Hyperlink"/>
            <w:rFonts w:cs="Arial"/>
            <w:rtl/>
          </w:rPr>
          <w:t xml:space="preserve">נספח ב </w:t>
        </w:r>
        <w:r w:rsidR="00A04C25" w:rsidRPr="007A76E8">
          <w:rPr>
            <w:rStyle w:val="Hyperlink"/>
            <w:rFonts w:cs="Arial" w:hint="cs"/>
            <w:rtl/>
          </w:rPr>
          <w:t>-</w:t>
        </w:r>
        <w:r w:rsidR="00A04C25" w:rsidRPr="007A76E8">
          <w:rPr>
            <w:rStyle w:val="Hyperlink"/>
            <w:rFonts w:cs="Arial"/>
            <w:rtl/>
          </w:rPr>
          <w:t xml:space="preserve"> דיווחים תקופתיים</w:t>
        </w:r>
      </w:hyperlink>
      <w:r w:rsidR="00606003">
        <w:rPr>
          <w:rFonts w:hint="cs"/>
          <w:rtl/>
        </w:rPr>
        <w:t>,</w:t>
      </w:r>
      <w:r w:rsidR="00A04C25">
        <w:rPr>
          <w:rFonts w:hint="cs"/>
          <w:rtl/>
        </w:rPr>
        <w:t xml:space="preserve"> </w:t>
      </w:r>
      <w:r w:rsidRPr="00C4461E">
        <w:rPr>
          <w:rtl/>
        </w:rPr>
        <w:t>אשר יציג את ימי האשראי בפועל במשרד ואת העיכוב בתשלומים</w:t>
      </w:r>
      <w:r w:rsidR="00EA17B1">
        <w:rPr>
          <w:rFonts w:hint="cs"/>
          <w:rtl/>
        </w:rPr>
        <w:t>,</w:t>
      </w:r>
      <w:r w:rsidR="00EA17B1" w:rsidRPr="00EA17B1">
        <w:rPr>
          <w:rFonts w:hint="cs"/>
          <w:rtl/>
        </w:rPr>
        <w:t xml:space="preserve"> </w:t>
      </w:r>
      <w:r w:rsidR="0027376F">
        <w:rPr>
          <w:rFonts w:hint="cs"/>
          <w:rtl/>
        </w:rPr>
        <w:t xml:space="preserve">[ראה </w:t>
      </w:r>
      <w:r w:rsidR="002D6B6C">
        <w:rPr>
          <w:rFonts w:hint="cs"/>
          <w:rtl/>
        </w:rPr>
        <w:t>סעיף 2(א) לתקנות מוסר תשלומים]</w:t>
      </w:r>
      <w:r w:rsidRPr="00C4461E">
        <w:rPr>
          <w:rtl/>
        </w:rPr>
        <w:t>. הדוח יוגש לסגן בכיר לחשב הכללי</w:t>
      </w:r>
      <w:r w:rsidR="00E53801">
        <w:rPr>
          <w:rFonts w:hint="cs"/>
          <w:rtl/>
        </w:rPr>
        <w:t>,</w:t>
      </w:r>
      <w:r w:rsidRPr="00C4461E">
        <w:rPr>
          <w:rtl/>
        </w:rPr>
        <w:t xml:space="preserve"> האחראי על המשרד ולחשבונאי</w:t>
      </w:r>
      <w:r w:rsidR="00A04C25">
        <w:rPr>
          <w:rFonts w:hint="cs"/>
          <w:rtl/>
        </w:rPr>
        <w:t>ת</w:t>
      </w:r>
      <w:r w:rsidRPr="00C4461E">
        <w:rPr>
          <w:rtl/>
        </w:rPr>
        <w:t xml:space="preserve"> הראשי</w:t>
      </w:r>
      <w:r w:rsidR="00A04C25">
        <w:rPr>
          <w:rFonts w:hint="cs"/>
          <w:rtl/>
        </w:rPr>
        <w:t>ת</w:t>
      </w:r>
      <w:r w:rsidRPr="00C4461E">
        <w:rPr>
          <w:rtl/>
        </w:rPr>
        <w:t xml:space="preserve"> בחשב הכללי</w:t>
      </w:r>
      <w:r>
        <w:rPr>
          <w:rFonts w:hint="cs"/>
          <w:rtl/>
        </w:rPr>
        <w:t>.</w:t>
      </w:r>
    </w:p>
    <w:p w14:paraId="534A9E90" w14:textId="6958A75D" w:rsidR="002D6B6C" w:rsidRDefault="0027376F" w:rsidP="009F2C4E">
      <w:pPr>
        <w:pStyle w:val="4"/>
        <w:ind w:hanging="897"/>
      </w:pPr>
      <w:r>
        <w:rPr>
          <w:rFonts w:hint="cs"/>
          <w:rtl/>
        </w:rPr>
        <w:t>בהתאם ל</w:t>
      </w:r>
      <w:r w:rsidR="0036095F">
        <w:rPr>
          <w:rFonts w:hint="cs"/>
          <w:rtl/>
        </w:rPr>
        <w:t xml:space="preserve">דיווח </w:t>
      </w:r>
      <w:r w:rsidR="002D6B6C">
        <w:rPr>
          <w:rFonts w:hint="cs"/>
          <w:rtl/>
        </w:rPr>
        <w:t>ה</w:t>
      </w:r>
      <w:r w:rsidR="0036095F">
        <w:rPr>
          <w:rFonts w:hint="cs"/>
          <w:rtl/>
        </w:rPr>
        <w:t xml:space="preserve">שנתי בגין </w:t>
      </w:r>
      <w:r w:rsidR="009F2C4E">
        <w:rPr>
          <w:rFonts w:hint="cs"/>
          <w:rtl/>
        </w:rPr>
        <w:t>השנים 2021</w:t>
      </w:r>
      <w:r w:rsidR="003D669B">
        <w:rPr>
          <w:rFonts w:hint="cs"/>
          <w:rtl/>
        </w:rPr>
        <w:t xml:space="preserve"> </w:t>
      </w:r>
      <w:r w:rsidR="009F2C4E">
        <w:rPr>
          <w:rFonts w:hint="cs"/>
          <w:rtl/>
        </w:rPr>
        <w:t>-</w:t>
      </w:r>
      <w:r w:rsidR="003D669B">
        <w:rPr>
          <w:rFonts w:hint="cs"/>
          <w:rtl/>
        </w:rPr>
        <w:t xml:space="preserve"> </w:t>
      </w:r>
      <w:r w:rsidR="009F2C4E">
        <w:rPr>
          <w:rFonts w:hint="cs"/>
          <w:rtl/>
        </w:rPr>
        <w:t>2023</w:t>
      </w:r>
      <w:r w:rsidR="0036095F">
        <w:rPr>
          <w:rFonts w:hint="cs"/>
          <w:rtl/>
        </w:rPr>
        <w:t xml:space="preserve">, </w:t>
      </w:r>
      <w:r w:rsidR="002D6B6C">
        <w:rPr>
          <w:rFonts w:hint="cs"/>
          <w:rtl/>
        </w:rPr>
        <w:t>החשב הכללי ימסור לוועדת הכלכלה של הכנסת דוח מרוכז בעניין דיווחי משרדי הממשלה, תוך 6 חודשים מתום כל שנת כספים [</w:t>
      </w:r>
      <w:r>
        <w:rPr>
          <w:rFonts w:hint="cs"/>
          <w:rtl/>
        </w:rPr>
        <w:t xml:space="preserve">ראה </w:t>
      </w:r>
      <w:r w:rsidR="002D6B6C">
        <w:rPr>
          <w:rFonts w:hint="cs"/>
          <w:rtl/>
        </w:rPr>
        <w:t>סעיף 2(ב) לתקנות</w:t>
      </w:r>
      <w:r>
        <w:rPr>
          <w:rFonts w:hint="cs"/>
          <w:rtl/>
        </w:rPr>
        <w:t xml:space="preserve"> מוסר תשלומים</w:t>
      </w:r>
      <w:r w:rsidR="002D6B6C">
        <w:rPr>
          <w:rFonts w:hint="cs"/>
          <w:rtl/>
        </w:rPr>
        <w:t>].</w:t>
      </w:r>
    </w:p>
    <w:p w14:paraId="70B1D6EC" w14:textId="052DD7D4" w:rsidR="002D6B6C" w:rsidRDefault="002D6B6C" w:rsidP="002D6B6C">
      <w:pPr>
        <w:pStyle w:val="4"/>
        <w:ind w:hanging="897"/>
      </w:pPr>
      <w:r>
        <w:rPr>
          <w:rFonts w:hint="cs"/>
          <w:rtl/>
        </w:rPr>
        <w:t xml:space="preserve">חובת הדיווח לפי תקנות </w:t>
      </w:r>
      <w:r w:rsidR="0027376F">
        <w:rPr>
          <w:rFonts w:hint="cs"/>
          <w:rtl/>
        </w:rPr>
        <w:t xml:space="preserve">מוסר תשלומים </w:t>
      </w:r>
      <w:r>
        <w:rPr>
          <w:rFonts w:hint="cs"/>
          <w:rtl/>
        </w:rPr>
        <w:t>תחול לגבי שנות הכספים 2021</w:t>
      </w:r>
      <w:r w:rsidR="003D669B">
        <w:rPr>
          <w:rFonts w:hint="cs"/>
          <w:rtl/>
        </w:rPr>
        <w:t xml:space="preserve"> </w:t>
      </w:r>
      <w:r>
        <w:rPr>
          <w:rFonts w:hint="cs"/>
          <w:rtl/>
        </w:rPr>
        <w:t>-</w:t>
      </w:r>
      <w:r w:rsidR="003D669B">
        <w:rPr>
          <w:rFonts w:hint="cs"/>
          <w:rtl/>
        </w:rPr>
        <w:t xml:space="preserve"> </w:t>
      </w:r>
      <w:r>
        <w:rPr>
          <w:rFonts w:hint="cs"/>
          <w:rtl/>
        </w:rPr>
        <w:t>2023, כאשר הדיווח הראשון יוגש לוועדת הכלכלה של הכנסת עד לתאריך 30 ביוני 2022.</w:t>
      </w:r>
    </w:p>
    <w:p w14:paraId="01B806CC" w14:textId="7465EC52" w:rsidR="00703C53" w:rsidRDefault="00A0419E" w:rsidP="00FE57C3">
      <w:pPr>
        <w:pStyle w:val="2"/>
      </w:pPr>
      <w:bookmarkStart w:id="13" w:name="_Ref44404535"/>
      <w:r>
        <w:rPr>
          <w:rFonts w:hint="cs"/>
          <w:rtl/>
        </w:rPr>
        <w:t xml:space="preserve">חריגה ממועדי </w:t>
      </w:r>
      <w:r w:rsidR="00164C5F">
        <w:rPr>
          <w:rFonts w:hint="cs"/>
          <w:rtl/>
        </w:rPr>
        <w:t>ה</w:t>
      </w:r>
      <w:r w:rsidR="00703C53" w:rsidRPr="00EA6CC2">
        <w:rPr>
          <w:rtl/>
        </w:rPr>
        <w:t xml:space="preserve">תשלום </w:t>
      </w:r>
      <w:r>
        <w:rPr>
          <w:rFonts w:hint="cs"/>
          <w:rtl/>
        </w:rPr>
        <w:t xml:space="preserve">המפורטים </w:t>
      </w:r>
      <w:r w:rsidR="005C46E3">
        <w:rPr>
          <w:rFonts w:hint="cs"/>
          <w:rtl/>
        </w:rPr>
        <w:t xml:space="preserve">לעיל </w:t>
      </w:r>
      <w:r>
        <w:rPr>
          <w:rFonts w:hint="cs"/>
          <w:rtl/>
        </w:rPr>
        <w:t xml:space="preserve">עבור </w:t>
      </w:r>
      <w:r w:rsidR="00703C53">
        <w:rPr>
          <w:rtl/>
        </w:rPr>
        <w:t>התקשרות חדשה</w:t>
      </w:r>
      <w:r>
        <w:rPr>
          <w:rFonts w:hint="cs"/>
          <w:rtl/>
        </w:rPr>
        <w:t xml:space="preserve">, אשר תחילתה </w:t>
      </w:r>
      <w:r w:rsidR="00703C53">
        <w:rPr>
          <w:rtl/>
        </w:rPr>
        <w:t xml:space="preserve">לאחר מועד </w:t>
      </w:r>
      <w:r w:rsidR="00901EEE">
        <w:rPr>
          <w:rFonts w:hint="cs"/>
          <w:rtl/>
        </w:rPr>
        <w:t>תחי</w:t>
      </w:r>
      <w:r w:rsidR="005C46E3">
        <w:rPr>
          <w:rFonts w:hint="cs"/>
          <w:rtl/>
        </w:rPr>
        <w:t>לת חוק</w:t>
      </w:r>
      <w:r w:rsidR="00863C91" w:rsidRPr="00863C91">
        <w:rPr>
          <w:rFonts w:hint="cs"/>
          <w:rtl/>
        </w:rPr>
        <w:t xml:space="preserve"> </w:t>
      </w:r>
      <w:r w:rsidR="00863C91">
        <w:rPr>
          <w:rFonts w:hint="cs"/>
          <w:rtl/>
        </w:rPr>
        <w:t>מוסר תשלומים</w:t>
      </w:r>
      <w:r>
        <w:rPr>
          <w:rFonts w:hint="cs"/>
          <w:rtl/>
        </w:rPr>
        <w:t>, ת</w:t>
      </w:r>
      <w:r w:rsidR="00703C53">
        <w:rPr>
          <w:rtl/>
        </w:rPr>
        <w:t>יעשה בכפוף ל</w:t>
      </w:r>
      <w:r w:rsidR="00E34BCB">
        <w:rPr>
          <w:rFonts w:hint="cs"/>
          <w:rtl/>
        </w:rPr>
        <w:t xml:space="preserve">קבלת </w:t>
      </w:r>
      <w:r w:rsidR="00703C53">
        <w:rPr>
          <w:rtl/>
        </w:rPr>
        <w:t xml:space="preserve">אישור </w:t>
      </w:r>
      <w:r>
        <w:rPr>
          <w:rFonts w:hint="cs"/>
          <w:rtl/>
        </w:rPr>
        <w:t>מראש ו</w:t>
      </w:r>
      <w:r w:rsidR="00703C53">
        <w:rPr>
          <w:rtl/>
        </w:rPr>
        <w:t>בכתב מסגן בכיר לחשב הכללי</w:t>
      </w:r>
      <w:r w:rsidR="00C96253">
        <w:rPr>
          <w:rFonts w:hint="cs"/>
          <w:rtl/>
        </w:rPr>
        <w:t>,</w:t>
      </w:r>
      <w:r>
        <w:rPr>
          <w:rFonts w:hint="cs"/>
          <w:rtl/>
        </w:rPr>
        <w:t xml:space="preserve"> </w:t>
      </w:r>
      <w:r w:rsidR="003E5F53">
        <w:rPr>
          <w:rFonts w:hint="cs"/>
          <w:rtl/>
        </w:rPr>
        <w:t xml:space="preserve">האחראי </w:t>
      </w:r>
      <w:r>
        <w:rPr>
          <w:rFonts w:hint="cs"/>
          <w:rtl/>
        </w:rPr>
        <w:t>על המשרד.</w:t>
      </w:r>
      <w:bookmarkEnd w:id="13"/>
    </w:p>
    <w:p w14:paraId="5FEC7F4F" w14:textId="0BC9F425" w:rsidR="00FE57C3" w:rsidRDefault="00FE57C3" w:rsidP="00B6291F">
      <w:pPr>
        <w:pStyle w:val="2"/>
      </w:pPr>
      <w:r>
        <w:rPr>
          <w:rtl/>
        </w:rPr>
        <w:t xml:space="preserve">חשב המשרד יהיה רשאי לאשר תשלום </w:t>
      </w:r>
      <w:r>
        <w:rPr>
          <w:rFonts w:hint="cs"/>
          <w:rtl/>
        </w:rPr>
        <w:t xml:space="preserve">מקדמות </w:t>
      </w:r>
      <w:r>
        <w:rPr>
          <w:rtl/>
        </w:rPr>
        <w:t>בהתאם ל</w:t>
      </w:r>
      <w:hyperlink r:id="rId23" w:history="1">
        <w:r w:rsidRPr="00346125">
          <w:rPr>
            <w:rStyle w:val="Hyperlink"/>
            <w:rFonts w:cs="Arial"/>
            <w:rtl/>
          </w:rPr>
          <w:t xml:space="preserve">הוראת </w:t>
        </w:r>
        <w:proofErr w:type="spellStart"/>
        <w:r w:rsidRPr="00346125">
          <w:rPr>
            <w:rStyle w:val="Hyperlink"/>
            <w:rFonts w:cs="Arial"/>
            <w:rtl/>
          </w:rPr>
          <w:t>תכ"ם</w:t>
        </w:r>
        <w:proofErr w:type="spellEnd"/>
        <w:r w:rsidRPr="00346125">
          <w:rPr>
            <w:rStyle w:val="Hyperlink"/>
            <w:rFonts w:cs="Arial"/>
            <w:rtl/>
          </w:rPr>
          <w:t>, "תשלום מקדמות", מס'</w:t>
        </w:r>
        <w:r w:rsidR="00B6291F">
          <w:rPr>
            <w:rStyle w:val="Hyperlink"/>
            <w:rFonts w:cs="Arial"/>
          </w:rPr>
          <w:t>.</w:t>
        </w:r>
        <w:r w:rsidR="005A08DD">
          <w:rPr>
            <w:rStyle w:val="Hyperlink"/>
            <w:rFonts w:cs="Arial"/>
          </w:rPr>
          <w:t xml:space="preserve">1.4.5 </w:t>
        </w:r>
      </w:hyperlink>
    </w:p>
    <w:p w14:paraId="0BE97443" w14:textId="77777777" w:rsidR="00615F35" w:rsidRPr="008903B5" w:rsidRDefault="00615F35" w:rsidP="00A64B23">
      <w:pPr>
        <w:pStyle w:val="22"/>
      </w:pPr>
      <w:bookmarkStart w:id="14" w:name="_Ref486944326"/>
      <w:r w:rsidRPr="008903B5">
        <w:rPr>
          <w:rtl/>
        </w:rPr>
        <w:t>הוראות מעבר</w:t>
      </w:r>
      <w:bookmarkEnd w:id="14"/>
    </w:p>
    <w:p w14:paraId="161DF201" w14:textId="73FF9D75" w:rsidR="00615F35" w:rsidRDefault="00332507" w:rsidP="00FE57C3">
      <w:pPr>
        <w:pStyle w:val="3"/>
        <w:rPr>
          <w:rtl/>
        </w:rPr>
      </w:pPr>
      <w:r>
        <w:rPr>
          <w:rFonts w:hint="cs"/>
          <w:rtl/>
        </w:rPr>
        <w:t>ב</w:t>
      </w:r>
      <w:r w:rsidR="00615F35">
        <w:rPr>
          <w:rtl/>
        </w:rPr>
        <w:t>התקשרויות</w:t>
      </w:r>
      <w:r w:rsidR="00164C5F">
        <w:rPr>
          <w:rFonts w:hint="cs"/>
          <w:rtl/>
        </w:rPr>
        <w:t xml:space="preserve"> </w:t>
      </w:r>
      <w:r w:rsidR="00615F35">
        <w:rPr>
          <w:rtl/>
        </w:rPr>
        <w:t xml:space="preserve">שנחתמו </w:t>
      </w:r>
      <w:r w:rsidR="00901EEE">
        <w:rPr>
          <w:rFonts w:hint="cs"/>
          <w:rtl/>
        </w:rPr>
        <w:t>לפני</w:t>
      </w:r>
      <w:r w:rsidR="005C46E3">
        <w:rPr>
          <w:rFonts w:hint="cs"/>
          <w:rtl/>
        </w:rPr>
        <w:t xml:space="preserve"> מועד תח</w:t>
      </w:r>
      <w:r w:rsidR="00901EEE">
        <w:rPr>
          <w:rFonts w:hint="cs"/>
          <w:rtl/>
        </w:rPr>
        <w:t>י</w:t>
      </w:r>
      <w:r w:rsidR="005C46E3">
        <w:rPr>
          <w:rFonts w:hint="cs"/>
          <w:rtl/>
        </w:rPr>
        <w:t>לת חוק</w:t>
      </w:r>
      <w:r w:rsidR="00863C91">
        <w:rPr>
          <w:rFonts w:hint="cs"/>
          <w:rtl/>
        </w:rPr>
        <w:t xml:space="preserve"> מוסר תשלומים</w:t>
      </w:r>
      <w:r w:rsidR="00164C5F">
        <w:rPr>
          <w:rFonts w:hint="cs"/>
          <w:rtl/>
        </w:rPr>
        <w:t>,</w:t>
      </w:r>
      <w:r w:rsidR="00615F35">
        <w:rPr>
          <w:rtl/>
        </w:rPr>
        <w:t xml:space="preserve"> יחולו מועדי התשלום שנקבעו במועד ההתקשרות.</w:t>
      </w:r>
    </w:p>
    <w:p w14:paraId="15D9DBA9" w14:textId="5DA7E876" w:rsidR="00870BFB" w:rsidRPr="00870BFB" w:rsidRDefault="00332507" w:rsidP="00B6291F">
      <w:pPr>
        <w:pStyle w:val="3"/>
        <w:rPr>
          <w:rtl/>
        </w:rPr>
      </w:pPr>
      <w:r>
        <w:rPr>
          <w:rFonts w:hint="cs"/>
          <w:rtl/>
        </w:rPr>
        <w:t>ב</w:t>
      </w:r>
      <w:r w:rsidR="00870BFB" w:rsidRPr="00870BFB">
        <w:rPr>
          <w:rtl/>
        </w:rPr>
        <w:t xml:space="preserve">התקשרויות </w:t>
      </w:r>
      <w:r w:rsidR="00437290">
        <w:rPr>
          <w:rtl/>
        </w:rPr>
        <w:t>המשך</w:t>
      </w:r>
      <w:r w:rsidR="00164C5F">
        <w:rPr>
          <w:rFonts w:hint="cs"/>
          <w:rtl/>
        </w:rPr>
        <w:t>,</w:t>
      </w:r>
      <w:r w:rsidR="00437290">
        <w:rPr>
          <w:rtl/>
        </w:rPr>
        <w:t xml:space="preserve"> </w:t>
      </w:r>
      <w:r w:rsidR="00870BFB" w:rsidRPr="00870BFB">
        <w:rPr>
          <w:rtl/>
        </w:rPr>
        <w:t xml:space="preserve">שנחתמו בהמשך להליך שפורסם </w:t>
      </w:r>
      <w:r w:rsidR="00901EEE">
        <w:rPr>
          <w:rFonts w:hint="cs"/>
          <w:rtl/>
        </w:rPr>
        <w:t>לפני מועד תחילת חוק</w:t>
      </w:r>
      <w:r w:rsidR="00863C91" w:rsidRPr="00863C91">
        <w:rPr>
          <w:rFonts w:hint="cs"/>
          <w:rtl/>
        </w:rPr>
        <w:t xml:space="preserve"> </w:t>
      </w:r>
      <w:r w:rsidR="00863C91">
        <w:rPr>
          <w:rFonts w:hint="cs"/>
          <w:rtl/>
        </w:rPr>
        <w:t>מוסר תשלומים</w:t>
      </w:r>
      <w:r w:rsidR="00164C5F">
        <w:rPr>
          <w:rFonts w:hint="cs"/>
          <w:rtl/>
        </w:rPr>
        <w:t>,</w:t>
      </w:r>
      <w:r w:rsidR="00B0292D">
        <w:rPr>
          <w:rtl/>
        </w:rPr>
        <w:t xml:space="preserve"> יחולו מועדי התשלום </w:t>
      </w:r>
      <w:r w:rsidR="00051CDE">
        <w:rPr>
          <w:rFonts w:hint="cs"/>
          <w:rtl/>
        </w:rPr>
        <w:t>המפורטים</w:t>
      </w:r>
      <w:r w:rsidR="00540796">
        <w:rPr>
          <w:rFonts w:hint="cs"/>
          <w:rtl/>
        </w:rPr>
        <w:t xml:space="preserve"> במהדור</w:t>
      </w:r>
      <w:r w:rsidR="00F61846">
        <w:rPr>
          <w:rFonts w:hint="cs"/>
          <w:rtl/>
        </w:rPr>
        <w:t>ה הראשונה של הוראה זו</w:t>
      </w:r>
      <w:r w:rsidR="00870BFB">
        <w:rPr>
          <w:rtl/>
        </w:rPr>
        <w:t xml:space="preserve"> </w:t>
      </w:r>
      <w:r w:rsidR="00F61846">
        <w:rPr>
          <w:rFonts w:hint="cs"/>
          <w:rtl/>
        </w:rPr>
        <w:t xml:space="preserve">(ראה </w:t>
      </w:r>
      <w:hyperlink r:id="rId24" w:history="1">
        <w:r w:rsidR="0002059E" w:rsidRPr="0002059E">
          <w:rPr>
            <w:rStyle w:val="Hyperlink"/>
            <w:rFonts w:cs="Arial"/>
            <w:rtl/>
          </w:rPr>
          <w:t xml:space="preserve">הוראת </w:t>
        </w:r>
        <w:proofErr w:type="spellStart"/>
        <w:r w:rsidR="0002059E" w:rsidRPr="0002059E">
          <w:rPr>
            <w:rStyle w:val="Hyperlink"/>
            <w:rFonts w:cs="Arial"/>
            <w:rtl/>
          </w:rPr>
          <w:t>תכ"ם</w:t>
        </w:r>
        <w:proofErr w:type="spellEnd"/>
        <w:r w:rsidR="003A31C4">
          <w:rPr>
            <w:rStyle w:val="Hyperlink"/>
            <w:rFonts w:cs="Arial" w:hint="cs"/>
            <w:rtl/>
          </w:rPr>
          <w:t>,</w:t>
        </w:r>
        <w:r w:rsidR="0002059E" w:rsidRPr="0002059E">
          <w:rPr>
            <w:rStyle w:val="Hyperlink"/>
            <w:rFonts w:cs="Arial"/>
            <w:rtl/>
          </w:rPr>
          <w:t xml:space="preserve"> "מועדי תשלום", מס' 1.4.3</w:t>
        </w:r>
      </w:hyperlink>
      <w:r w:rsidR="00E9649E">
        <w:rPr>
          <w:rFonts w:hint="cs"/>
          <w:rtl/>
        </w:rPr>
        <w:t>, מהדורה 1</w:t>
      </w:r>
      <w:r w:rsidR="00F61846">
        <w:rPr>
          <w:rFonts w:hint="cs"/>
          <w:rtl/>
        </w:rPr>
        <w:t xml:space="preserve">). </w:t>
      </w:r>
    </w:p>
    <w:p w14:paraId="61CC9BAD" w14:textId="77777777" w:rsidR="00615F35" w:rsidRDefault="00E94846" w:rsidP="00A64B23">
      <w:pPr>
        <w:pStyle w:val="Heading1"/>
        <w:ind w:left="521" w:hanging="521"/>
        <w:rPr>
          <w:rtl/>
        </w:rPr>
      </w:pPr>
      <w:r>
        <w:rPr>
          <w:rtl/>
        </w:rPr>
        <w:t>מסמכים ישימים</w:t>
      </w:r>
    </w:p>
    <w:p w14:paraId="017D23AA" w14:textId="3586810A" w:rsidR="00234133" w:rsidRPr="009568DD" w:rsidRDefault="009568DD" w:rsidP="00A64B23">
      <w:pPr>
        <w:pStyle w:val="2"/>
        <w:rPr>
          <w:rStyle w:val="Hyperlink"/>
        </w:rPr>
      </w:pPr>
      <w:r>
        <w:rPr>
          <w:rStyle w:val="Hyperlink"/>
          <w:rFonts w:cs="Arial"/>
          <w:rtl/>
        </w:rPr>
        <w:fldChar w:fldCharType="begin"/>
      </w:r>
      <w:r>
        <w:rPr>
          <w:rStyle w:val="Hyperlink"/>
          <w:rFonts w:cs="Arial"/>
          <w:rtl/>
        </w:rPr>
        <w:instrText xml:space="preserve"> </w:instrText>
      </w:r>
      <w:r>
        <w:rPr>
          <w:rStyle w:val="Hyperlink"/>
          <w:rFonts w:cs="Arial"/>
        </w:rPr>
        <w:instrText>HYPERLINK</w:instrText>
      </w:r>
      <w:r>
        <w:rPr>
          <w:rStyle w:val="Hyperlink"/>
          <w:rFonts w:cs="Arial"/>
          <w:rtl/>
        </w:rPr>
        <w:instrText xml:space="preserve"> "</w:instrText>
      </w:r>
      <w:r>
        <w:rPr>
          <w:rStyle w:val="Hyperlink"/>
          <w:rFonts w:cs="Arial"/>
        </w:rPr>
        <w:instrText>https://fs.knesset.gov.il/13/law/13_lsr_211353.PDF</w:instrText>
      </w:r>
      <w:r>
        <w:rPr>
          <w:rStyle w:val="Hyperlink"/>
          <w:rFonts w:cs="Arial"/>
          <w:rtl/>
        </w:rPr>
        <w:instrText xml:space="preserve">" </w:instrText>
      </w:r>
      <w:r>
        <w:rPr>
          <w:rStyle w:val="Hyperlink"/>
          <w:rFonts w:cs="Arial"/>
          <w:rtl/>
        </w:rPr>
        <w:fldChar w:fldCharType="separate"/>
      </w:r>
      <w:r w:rsidR="00234133" w:rsidRPr="00FD2504">
        <w:rPr>
          <w:rStyle w:val="Hyperlink"/>
          <w:rFonts w:cs="Arial"/>
          <w:rtl/>
        </w:rPr>
        <w:t>חוק הרשויות המקומיות (העברת תשלומים מהמדינה), תשנ"ה-1995</w:t>
      </w:r>
      <w:r w:rsidR="00234133" w:rsidRPr="00FD2504">
        <w:rPr>
          <w:rStyle w:val="Hyperlink"/>
          <w:rtl/>
        </w:rPr>
        <w:t>.</w:t>
      </w:r>
    </w:p>
    <w:p w14:paraId="38CDEA74" w14:textId="639B54C6" w:rsidR="00B502D5" w:rsidRPr="005B672D" w:rsidRDefault="009568DD" w:rsidP="00A64B23">
      <w:pPr>
        <w:pStyle w:val="2"/>
        <w:rPr>
          <w:rStyle w:val="Hyperlink"/>
          <w:color w:val="auto"/>
          <w:u w:val="none"/>
        </w:rPr>
      </w:pPr>
      <w:r>
        <w:rPr>
          <w:rStyle w:val="Hyperlink"/>
          <w:rFonts w:cs="Arial"/>
          <w:rtl/>
        </w:rPr>
        <w:fldChar w:fldCharType="end"/>
      </w:r>
      <w:hyperlink r:id="rId25" w:history="1">
        <w:r w:rsidR="00B502D5" w:rsidRPr="001A4788">
          <w:rPr>
            <w:rStyle w:val="Hyperlink"/>
            <w:rtl/>
          </w:rPr>
          <w:t>חוק חתימה אלקטרונית, תשס"א-2001</w:t>
        </w:r>
      </w:hyperlink>
      <w:r w:rsidR="00B502D5">
        <w:rPr>
          <w:rStyle w:val="Hyperlink"/>
          <w:rFonts w:hint="cs"/>
          <w:color w:val="auto"/>
          <w:u w:val="none"/>
          <w:rtl/>
        </w:rPr>
        <w:t>.</w:t>
      </w:r>
    </w:p>
    <w:p w14:paraId="4EA838BC" w14:textId="3C4A0BBF" w:rsidR="004B3DA3" w:rsidRDefault="00BA0C75" w:rsidP="00A64B23">
      <w:pPr>
        <w:pStyle w:val="2"/>
        <w:rPr>
          <w:rStyle w:val="Hyperlink"/>
          <w:color w:val="auto"/>
          <w:u w:val="none"/>
        </w:rPr>
      </w:pPr>
      <w:hyperlink r:id="rId26" w:history="1">
        <w:r w:rsidR="004B3DA3" w:rsidRPr="00F61846">
          <w:rPr>
            <w:rStyle w:val="Hyperlink"/>
            <w:rFonts w:cs="Arial"/>
            <w:rtl/>
          </w:rPr>
          <w:t>חוק מוסר תשלומים לספקים, תשע"ז-2017</w:t>
        </w:r>
        <w:r w:rsidR="004B3DA3" w:rsidRPr="004E5BEC">
          <w:rPr>
            <w:rStyle w:val="Hyperlink"/>
            <w:rFonts w:hint="cs"/>
            <w:rtl/>
          </w:rPr>
          <w:t>.</w:t>
        </w:r>
      </w:hyperlink>
    </w:p>
    <w:p w14:paraId="26956C60" w14:textId="42DBCA3E" w:rsidR="00007EAD" w:rsidRPr="009568DD" w:rsidRDefault="009568DD" w:rsidP="00A64B23">
      <w:pPr>
        <w:pStyle w:val="2"/>
        <w:rPr>
          <w:rStyle w:val="Hyperlink"/>
        </w:rPr>
      </w:pPr>
      <w:r>
        <w:rPr>
          <w:rStyle w:val="Hyperlink"/>
          <w:rFonts w:cs="Arial"/>
          <w:rtl/>
        </w:rPr>
        <w:fldChar w:fldCharType="begin"/>
      </w:r>
      <w:r>
        <w:rPr>
          <w:rStyle w:val="Hyperlink"/>
          <w:rFonts w:cs="Arial"/>
          <w:rtl/>
        </w:rPr>
        <w:instrText xml:space="preserve"> </w:instrText>
      </w:r>
      <w:r>
        <w:rPr>
          <w:rStyle w:val="Hyperlink"/>
          <w:rFonts w:cs="Arial"/>
        </w:rPr>
        <w:instrText>HYPERLINK</w:instrText>
      </w:r>
      <w:r>
        <w:rPr>
          <w:rStyle w:val="Hyperlink"/>
          <w:rFonts w:cs="Arial"/>
          <w:rtl/>
        </w:rPr>
        <w:instrText xml:space="preserve"> "</w:instrText>
      </w:r>
      <w:r>
        <w:rPr>
          <w:rStyle w:val="Hyperlink"/>
          <w:rFonts w:cs="Arial"/>
        </w:rPr>
        <w:instrText>https://fs.knesset.gov.il/8/law/8_lsr_208901.PDF</w:instrText>
      </w:r>
      <w:r>
        <w:rPr>
          <w:rStyle w:val="Hyperlink"/>
          <w:rFonts w:cs="Arial"/>
          <w:rtl/>
        </w:rPr>
        <w:instrText xml:space="preserve">" </w:instrText>
      </w:r>
      <w:r>
        <w:rPr>
          <w:rStyle w:val="Hyperlink"/>
          <w:rFonts w:cs="Arial"/>
          <w:rtl/>
        </w:rPr>
        <w:fldChar w:fldCharType="separate"/>
      </w:r>
      <w:r w:rsidR="00007EAD" w:rsidRPr="00FD2504">
        <w:rPr>
          <w:rStyle w:val="Hyperlink"/>
          <w:rFonts w:cs="Arial"/>
          <w:rtl/>
        </w:rPr>
        <w:t>חוק מס ערך מוסף, תשל"ו-1975</w:t>
      </w:r>
      <w:r w:rsidR="00007EAD" w:rsidRPr="009568DD">
        <w:rPr>
          <w:rStyle w:val="Hyperlink"/>
          <w:rFonts w:hint="cs"/>
          <w:rtl/>
        </w:rPr>
        <w:t>.</w:t>
      </w:r>
    </w:p>
    <w:p w14:paraId="4D6B5DD0" w14:textId="1E42A725" w:rsidR="00B477EB" w:rsidRPr="00F61846" w:rsidRDefault="009568DD" w:rsidP="00A64B23">
      <w:pPr>
        <w:pStyle w:val="2"/>
        <w:rPr>
          <w:rStyle w:val="Hyperlink"/>
        </w:rPr>
      </w:pPr>
      <w:r>
        <w:rPr>
          <w:rStyle w:val="Hyperlink"/>
          <w:rFonts w:cs="Arial"/>
          <w:rtl/>
        </w:rPr>
        <w:fldChar w:fldCharType="end"/>
      </w:r>
      <w:r w:rsidR="00F61846">
        <w:rPr>
          <w:rStyle w:val="Hyperlink"/>
          <w:rFonts w:cs="Arial"/>
          <w:rtl/>
        </w:rPr>
        <w:fldChar w:fldCharType="begin"/>
      </w:r>
      <w:r w:rsidR="00F61846">
        <w:rPr>
          <w:rStyle w:val="Hyperlink"/>
          <w:rFonts w:cs="Arial"/>
          <w:rtl/>
        </w:rPr>
        <w:instrText xml:space="preserve"> </w:instrText>
      </w:r>
      <w:r w:rsidR="00F61846">
        <w:rPr>
          <w:rStyle w:val="Hyperlink"/>
          <w:rFonts w:cs="Arial"/>
        </w:rPr>
        <w:instrText>HYPERLINK</w:instrText>
      </w:r>
      <w:r w:rsidR="00F61846">
        <w:rPr>
          <w:rStyle w:val="Hyperlink"/>
          <w:rFonts w:cs="Arial"/>
          <w:rtl/>
        </w:rPr>
        <w:instrText xml:space="preserve"> "</w:instrText>
      </w:r>
      <w:r w:rsidR="00F61846">
        <w:rPr>
          <w:rStyle w:val="Hyperlink"/>
          <w:rFonts w:cs="Arial"/>
        </w:rPr>
        <w:instrText>https://fs.knesset.gov.il/1/law/1_lsr_210296.PDF</w:instrText>
      </w:r>
      <w:r w:rsidR="00F61846">
        <w:rPr>
          <w:rStyle w:val="Hyperlink"/>
          <w:rFonts w:cs="Arial"/>
          <w:rtl/>
        </w:rPr>
        <w:instrText xml:space="preserve">" </w:instrText>
      </w:r>
      <w:r w:rsidR="00F61846">
        <w:rPr>
          <w:rStyle w:val="Hyperlink"/>
          <w:rFonts w:cs="Arial"/>
          <w:rtl/>
        </w:rPr>
        <w:fldChar w:fldCharType="separate"/>
      </w:r>
      <w:r w:rsidR="00B477EB" w:rsidRPr="00F61846">
        <w:rPr>
          <w:rStyle w:val="Hyperlink"/>
          <w:rFonts w:cs="Arial"/>
          <w:rtl/>
        </w:rPr>
        <w:t>חוק נכסי מדינה</w:t>
      </w:r>
      <w:r w:rsidR="00B477EB" w:rsidRPr="00FD2504">
        <w:rPr>
          <w:rStyle w:val="Hyperlink"/>
          <w:rFonts w:cs="Arial" w:hint="cs"/>
          <w:rtl/>
        </w:rPr>
        <w:t>,</w:t>
      </w:r>
      <w:r w:rsidR="00B477EB" w:rsidRPr="00FD2504">
        <w:rPr>
          <w:rStyle w:val="Hyperlink"/>
          <w:rFonts w:cs="Arial"/>
          <w:rtl/>
        </w:rPr>
        <w:t xml:space="preserve"> תשי"א-1951</w:t>
      </w:r>
      <w:r w:rsidR="00B477EB" w:rsidRPr="003E5F53">
        <w:rPr>
          <w:rStyle w:val="Hyperlink"/>
          <w:rtl/>
        </w:rPr>
        <w:t>.</w:t>
      </w:r>
    </w:p>
    <w:p w14:paraId="2AFAE495" w14:textId="77777777" w:rsidR="00167812" w:rsidRPr="00FD2504" w:rsidRDefault="00F61846" w:rsidP="00007EAD">
      <w:pPr>
        <w:pStyle w:val="2"/>
        <w:rPr>
          <w:rStyle w:val="Hyperlink"/>
        </w:rPr>
      </w:pPr>
      <w:r>
        <w:rPr>
          <w:rStyle w:val="Hyperlink"/>
          <w:rFonts w:cs="Arial"/>
          <w:rtl/>
        </w:rPr>
        <w:fldChar w:fldCharType="end"/>
      </w:r>
      <w:r w:rsidR="00FD2504">
        <w:rPr>
          <w:rStyle w:val="Hyperlink"/>
          <w:rFonts w:cs="Arial"/>
          <w:rtl/>
        </w:rPr>
        <w:fldChar w:fldCharType="begin"/>
      </w:r>
      <w:r w:rsidR="00FD2504">
        <w:rPr>
          <w:rStyle w:val="Hyperlink"/>
          <w:rFonts w:cs="Arial"/>
          <w:rtl/>
        </w:rPr>
        <w:instrText xml:space="preserve"> </w:instrText>
      </w:r>
      <w:r w:rsidR="00FD2504">
        <w:rPr>
          <w:rStyle w:val="Hyperlink"/>
          <w:rFonts w:cs="Arial"/>
        </w:rPr>
        <w:instrText>HYPERLINK</w:instrText>
      </w:r>
      <w:r w:rsidR="00FD2504">
        <w:rPr>
          <w:rStyle w:val="Hyperlink"/>
          <w:rFonts w:cs="Arial"/>
          <w:rtl/>
        </w:rPr>
        <w:instrText xml:space="preserve"> "</w:instrText>
      </w:r>
      <w:r w:rsidR="00FD2504">
        <w:rPr>
          <w:rStyle w:val="Hyperlink"/>
          <w:rFonts w:cs="Arial"/>
        </w:rPr>
        <w:instrText>https://fs.knesset.gov.il/6/law/6_lsr_209419.PDF</w:instrText>
      </w:r>
      <w:r w:rsidR="00FD2504">
        <w:rPr>
          <w:rStyle w:val="Hyperlink"/>
          <w:rFonts w:cs="Arial"/>
          <w:rtl/>
        </w:rPr>
        <w:instrText xml:space="preserve">" </w:instrText>
      </w:r>
      <w:r w:rsidR="00FD2504">
        <w:rPr>
          <w:rStyle w:val="Hyperlink"/>
          <w:rFonts w:cs="Arial"/>
          <w:rtl/>
        </w:rPr>
        <w:fldChar w:fldCharType="separate"/>
      </w:r>
      <w:r w:rsidR="00167812" w:rsidRPr="00FD2504">
        <w:rPr>
          <w:rStyle w:val="Hyperlink"/>
          <w:rFonts w:cs="Arial"/>
          <w:rtl/>
        </w:rPr>
        <w:t>חוק רישום קבלנים לעבודות הנדסה בנאיות, תשכ"ט-1969.</w:t>
      </w:r>
    </w:p>
    <w:p w14:paraId="37A67BB1" w14:textId="77777777" w:rsidR="00FD2504" w:rsidRDefault="00FD2504" w:rsidP="00007EAD">
      <w:pPr>
        <w:pStyle w:val="2"/>
        <w:rPr>
          <w:rStyle w:val="Hyperlink"/>
          <w:color w:val="auto"/>
          <w:u w:val="none"/>
        </w:rPr>
      </w:pPr>
      <w:r>
        <w:rPr>
          <w:rStyle w:val="Hyperlink"/>
          <w:rFonts w:cs="Arial"/>
          <w:rtl/>
        </w:rPr>
        <w:fldChar w:fldCharType="end"/>
      </w:r>
      <w:hyperlink r:id="rId27" w:history="1">
        <w:r w:rsidRPr="005833F5">
          <w:rPr>
            <w:rStyle w:val="Hyperlink"/>
            <w:rFonts w:cs="Arial"/>
            <w:rtl/>
          </w:rPr>
          <w:t>חוק עסקאות גופים ציבוריים</w:t>
        </w:r>
        <w:r w:rsidRPr="005833F5">
          <w:rPr>
            <w:rStyle w:val="Hyperlink"/>
            <w:rFonts w:cs="Arial" w:hint="cs"/>
            <w:rtl/>
          </w:rPr>
          <w:t>, תשל"ו-1976</w:t>
        </w:r>
      </w:hyperlink>
      <w:r>
        <w:rPr>
          <w:rStyle w:val="Hyperlink"/>
          <w:rFonts w:hint="cs"/>
          <w:color w:val="auto"/>
          <w:u w:val="none"/>
          <w:rtl/>
        </w:rPr>
        <w:t>.</w:t>
      </w:r>
    </w:p>
    <w:p w14:paraId="4D042443" w14:textId="3A9DD38E" w:rsidR="00B209F9" w:rsidRPr="00540796" w:rsidRDefault="00BA0C75" w:rsidP="00007EAD">
      <w:pPr>
        <w:pStyle w:val="2"/>
        <w:rPr>
          <w:rStyle w:val="Hyperlink"/>
          <w:color w:val="auto"/>
          <w:u w:val="none"/>
        </w:rPr>
      </w:pPr>
      <w:hyperlink r:id="rId28" w:history="1">
        <w:r w:rsidR="00B209F9" w:rsidRPr="00B209F9">
          <w:rPr>
            <w:rStyle w:val="Hyperlink"/>
            <w:rFonts w:hint="cs"/>
            <w:rtl/>
          </w:rPr>
          <w:t>תקנות</w:t>
        </w:r>
        <w:r w:rsidR="00B209F9" w:rsidRPr="00B209F9">
          <w:rPr>
            <w:rStyle w:val="Hyperlink"/>
          </w:rPr>
          <w:t xml:space="preserve"> </w:t>
        </w:r>
        <w:r w:rsidR="00B209F9" w:rsidRPr="00B209F9">
          <w:rPr>
            <w:rStyle w:val="Hyperlink"/>
            <w:rFonts w:hint="cs"/>
            <w:rtl/>
          </w:rPr>
          <w:t>מוסר</w:t>
        </w:r>
        <w:r w:rsidR="00B209F9" w:rsidRPr="00B209F9">
          <w:rPr>
            <w:rStyle w:val="Hyperlink"/>
          </w:rPr>
          <w:t xml:space="preserve"> </w:t>
        </w:r>
        <w:r w:rsidR="00B209F9" w:rsidRPr="00B209F9">
          <w:rPr>
            <w:rStyle w:val="Hyperlink"/>
            <w:rFonts w:hint="cs"/>
            <w:rtl/>
          </w:rPr>
          <w:t>תשלומים</w:t>
        </w:r>
        <w:r w:rsidR="00B209F9" w:rsidRPr="00B209F9">
          <w:rPr>
            <w:rStyle w:val="Hyperlink"/>
          </w:rPr>
          <w:t xml:space="preserve"> </w:t>
        </w:r>
        <w:r w:rsidR="00B209F9" w:rsidRPr="00B209F9">
          <w:rPr>
            <w:rStyle w:val="Hyperlink"/>
            <w:rFonts w:hint="cs"/>
            <w:rtl/>
          </w:rPr>
          <w:t xml:space="preserve">לספקים </w:t>
        </w:r>
        <w:r w:rsidR="00B209F9" w:rsidRPr="00B209F9">
          <w:rPr>
            <w:rStyle w:val="Hyperlink"/>
          </w:rPr>
          <w:t>)</w:t>
        </w:r>
        <w:r w:rsidR="00B209F9" w:rsidRPr="00B209F9">
          <w:rPr>
            <w:rStyle w:val="Hyperlink"/>
            <w:rFonts w:hint="cs"/>
            <w:rtl/>
          </w:rPr>
          <w:t>דיווח</w:t>
        </w:r>
        <w:r w:rsidR="00B209F9" w:rsidRPr="00B209F9">
          <w:rPr>
            <w:rStyle w:val="Hyperlink"/>
          </w:rPr>
          <w:t xml:space="preserve"> </w:t>
        </w:r>
        <w:r w:rsidR="00B209F9" w:rsidRPr="00B209F9">
          <w:rPr>
            <w:rStyle w:val="Hyperlink"/>
            <w:rFonts w:hint="cs"/>
            <w:rtl/>
          </w:rPr>
          <w:t>על</w:t>
        </w:r>
        <w:r w:rsidR="00B209F9" w:rsidRPr="00B209F9">
          <w:rPr>
            <w:rStyle w:val="Hyperlink"/>
          </w:rPr>
          <w:t xml:space="preserve"> </w:t>
        </w:r>
        <w:r w:rsidR="00B209F9" w:rsidRPr="00B209F9">
          <w:rPr>
            <w:rStyle w:val="Hyperlink"/>
            <w:rFonts w:hint="cs"/>
            <w:rtl/>
          </w:rPr>
          <w:t>יישום</w:t>
        </w:r>
        <w:r w:rsidR="00B209F9" w:rsidRPr="00B209F9">
          <w:rPr>
            <w:rStyle w:val="Hyperlink"/>
          </w:rPr>
          <w:t xml:space="preserve"> </w:t>
        </w:r>
        <w:r w:rsidR="00B209F9" w:rsidRPr="00B209F9">
          <w:rPr>
            <w:rStyle w:val="Hyperlink"/>
            <w:rFonts w:hint="cs"/>
            <w:rtl/>
          </w:rPr>
          <w:t>החוק</w:t>
        </w:r>
        <w:r w:rsidR="00B209F9" w:rsidRPr="00B209F9">
          <w:rPr>
            <w:rStyle w:val="Hyperlink"/>
          </w:rPr>
          <w:t>(</w:t>
        </w:r>
        <w:r w:rsidR="00B209F9" w:rsidRPr="00B209F9">
          <w:rPr>
            <w:rStyle w:val="Hyperlink"/>
            <w:rFonts w:hint="cs"/>
            <w:rtl/>
          </w:rPr>
          <w:t xml:space="preserve"> (הוראת</w:t>
        </w:r>
        <w:r w:rsidR="00B209F9" w:rsidRPr="00B209F9">
          <w:rPr>
            <w:rStyle w:val="Hyperlink"/>
          </w:rPr>
          <w:t xml:space="preserve"> </w:t>
        </w:r>
        <w:r w:rsidR="00B209F9" w:rsidRPr="00B209F9">
          <w:rPr>
            <w:rStyle w:val="Hyperlink"/>
            <w:rFonts w:hint="cs"/>
            <w:rtl/>
          </w:rPr>
          <w:t>שעה) התשפ</w:t>
        </w:r>
        <w:r w:rsidR="00B209F9" w:rsidRPr="00B209F9">
          <w:rPr>
            <w:rStyle w:val="Hyperlink"/>
          </w:rPr>
          <w:t>"</w:t>
        </w:r>
        <w:r w:rsidR="00B209F9" w:rsidRPr="00B209F9">
          <w:rPr>
            <w:rStyle w:val="Hyperlink"/>
            <w:rFonts w:hint="cs"/>
            <w:rtl/>
          </w:rPr>
          <w:t>א</w:t>
        </w:r>
        <w:r w:rsidR="00B209F9" w:rsidRPr="00B209F9">
          <w:rPr>
            <w:rStyle w:val="Hyperlink"/>
          </w:rPr>
          <w:t>2021-</w:t>
        </w:r>
      </w:hyperlink>
      <w:r w:rsidR="00B209F9">
        <w:rPr>
          <w:rStyle w:val="Hyperlink"/>
          <w:rFonts w:hint="cs"/>
          <w:color w:val="auto"/>
          <w:u w:val="none"/>
          <w:rtl/>
        </w:rPr>
        <w:t>.</w:t>
      </w:r>
    </w:p>
    <w:p w14:paraId="761FF0CE" w14:textId="08E40AF3" w:rsidR="00007EAD" w:rsidRPr="005B672D" w:rsidRDefault="00BA0C75" w:rsidP="00007EAD">
      <w:pPr>
        <w:pStyle w:val="2"/>
        <w:rPr>
          <w:rStyle w:val="Hyperlink"/>
          <w:color w:val="auto"/>
          <w:u w:val="none"/>
        </w:rPr>
      </w:pPr>
      <w:hyperlink r:id="rId29" w:history="1">
        <w:r w:rsidR="00007EAD" w:rsidRPr="00007EAD">
          <w:rPr>
            <w:rStyle w:val="Hyperlink"/>
            <w:rFonts w:cs="Arial"/>
            <w:rtl/>
          </w:rPr>
          <w:t>תקנות מס ערך מוסף (ניהול פנקסי חשבונות) תשל"ו-1976.</w:t>
        </w:r>
      </w:hyperlink>
    </w:p>
    <w:p w14:paraId="42661662" w14:textId="016BBEFA" w:rsidR="00E94846" w:rsidRDefault="00BA0C75" w:rsidP="00A64B23">
      <w:pPr>
        <w:pStyle w:val="2"/>
        <w:rPr>
          <w:rtl/>
        </w:rPr>
      </w:pPr>
      <w:hyperlink r:id="rId30" w:history="1">
        <w:r w:rsidR="009C5B54" w:rsidRPr="009C5B54">
          <w:rPr>
            <w:rStyle w:val="Hyperlink"/>
            <w:rFonts w:cs="Arial"/>
            <w:rtl/>
          </w:rPr>
          <w:t xml:space="preserve">הוראת </w:t>
        </w:r>
        <w:proofErr w:type="spellStart"/>
        <w:r w:rsidR="009C5B54" w:rsidRPr="009C5B54">
          <w:rPr>
            <w:rStyle w:val="Hyperlink"/>
            <w:rFonts w:cs="Arial"/>
            <w:rtl/>
          </w:rPr>
          <w:t>תכ"ם</w:t>
        </w:r>
        <w:proofErr w:type="spellEnd"/>
        <w:r w:rsidR="009C5B54" w:rsidRPr="009C5B54">
          <w:rPr>
            <w:rStyle w:val="Hyperlink"/>
            <w:rFonts w:cs="Arial"/>
            <w:rtl/>
          </w:rPr>
          <w:t>, "בדיקת חשבון", מס' 1.4.2</w:t>
        </w:r>
      </w:hyperlink>
      <w:r w:rsidR="00E94846">
        <w:rPr>
          <w:rtl/>
        </w:rPr>
        <w:t>.</w:t>
      </w:r>
    </w:p>
    <w:p w14:paraId="617577B4" w14:textId="2F1496C2" w:rsidR="006A7B29" w:rsidRPr="005B672D" w:rsidRDefault="00BA0C75" w:rsidP="005B672D">
      <w:pPr>
        <w:pStyle w:val="2"/>
        <w:rPr>
          <w:rStyle w:val="Hyperlink"/>
          <w:color w:val="auto"/>
          <w:u w:val="none"/>
        </w:rPr>
      </w:pPr>
      <w:hyperlink r:id="rId31" w:history="1">
        <w:r w:rsidR="006A7B29" w:rsidRPr="0002059E">
          <w:rPr>
            <w:rStyle w:val="Hyperlink"/>
            <w:rFonts w:cs="Arial"/>
            <w:rtl/>
          </w:rPr>
          <w:t xml:space="preserve">הוראת </w:t>
        </w:r>
        <w:proofErr w:type="spellStart"/>
        <w:r w:rsidR="006A7B29" w:rsidRPr="0002059E">
          <w:rPr>
            <w:rStyle w:val="Hyperlink"/>
            <w:rFonts w:cs="Arial"/>
            <w:rtl/>
          </w:rPr>
          <w:t>תכ"ם</w:t>
        </w:r>
        <w:proofErr w:type="spellEnd"/>
        <w:r w:rsidR="006A7B29">
          <w:rPr>
            <w:rStyle w:val="Hyperlink"/>
            <w:rFonts w:cs="Arial" w:hint="cs"/>
            <w:rtl/>
          </w:rPr>
          <w:t>,</w:t>
        </w:r>
        <w:r w:rsidR="006A7B29" w:rsidRPr="0002059E">
          <w:rPr>
            <w:rStyle w:val="Hyperlink"/>
            <w:rFonts w:cs="Arial"/>
            <w:rtl/>
          </w:rPr>
          <w:t xml:space="preserve"> "מועדי תשלום", מס' 1.4.3</w:t>
        </w:r>
      </w:hyperlink>
      <w:r w:rsidR="006A7B29">
        <w:rPr>
          <w:rStyle w:val="Hyperlink"/>
          <w:rFonts w:hint="cs"/>
          <w:color w:val="auto"/>
          <w:u w:val="none"/>
          <w:rtl/>
        </w:rPr>
        <w:t>.</w:t>
      </w:r>
    </w:p>
    <w:p w14:paraId="727E26E1" w14:textId="7BDCE4DC" w:rsidR="00E94846" w:rsidRDefault="00BA0C75" w:rsidP="00B6291F">
      <w:pPr>
        <w:pStyle w:val="2"/>
      </w:pPr>
      <w:hyperlink r:id="rId32" w:history="1">
        <w:r w:rsidR="00B320D3">
          <w:rPr>
            <w:rStyle w:val="Hyperlink"/>
            <w:rFonts w:cs="Arial"/>
            <w:rtl/>
          </w:rPr>
          <w:t xml:space="preserve">הוראת </w:t>
        </w:r>
        <w:proofErr w:type="spellStart"/>
        <w:r w:rsidR="00B320D3">
          <w:rPr>
            <w:rStyle w:val="Hyperlink"/>
            <w:rFonts w:cs="Arial"/>
            <w:rtl/>
          </w:rPr>
          <w:t>תכ"ם</w:t>
        </w:r>
        <w:proofErr w:type="spellEnd"/>
        <w:r w:rsidR="00B320D3">
          <w:rPr>
            <w:rStyle w:val="Hyperlink"/>
            <w:rFonts w:cs="Arial"/>
            <w:rtl/>
          </w:rPr>
          <w:t>, "</w:t>
        </w:r>
        <w:r w:rsidR="006A7B29">
          <w:rPr>
            <w:rStyle w:val="Hyperlink"/>
            <w:rFonts w:cs="Arial" w:hint="cs"/>
            <w:rtl/>
          </w:rPr>
          <w:t>תשלו</w:t>
        </w:r>
        <w:r w:rsidR="00B6291F">
          <w:rPr>
            <w:rStyle w:val="Hyperlink"/>
            <w:rFonts w:cs="Arial" w:hint="cs"/>
            <w:rtl/>
          </w:rPr>
          <w:t>ם</w:t>
        </w:r>
        <w:r w:rsidR="006A7B29">
          <w:rPr>
            <w:rStyle w:val="Hyperlink"/>
            <w:rFonts w:cs="Arial" w:hint="cs"/>
            <w:rtl/>
          </w:rPr>
          <w:t xml:space="preserve"> מקדמות</w:t>
        </w:r>
        <w:r w:rsidR="00B320D3">
          <w:rPr>
            <w:rStyle w:val="Hyperlink"/>
            <w:rFonts w:cs="Arial"/>
            <w:rtl/>
          </w:rPr>
          <w:t>", מס'</w:t>
        </w:r>
        <w:r w:rsidR="009C48B2">
          <w:rPr>
            <w:rStyle w:val="Hyperlink"/>
            <w:rFonts w:cs="Arial"/>
          </w:rPr>
          <w:t xml:space="preserve">1.4.5 </w:t>
        </w:r>
        <w:r w:rsidR="00B320D3">
          <w:rPr>
            <w:rStyle w:val="Hyperlink"/>
            <w:rFonts w:cs="Arial"/>
            <w:rtl/>
          </w:rPr>
          <w:t xml:space="preserve"> </w:t>
        </w:r>
      </w:hyperlink>
      <w:r w:rsidR="00E94846">
        <w:rPr>
          <w:rtl/>
        </w:rPr>
        <w:t>.</w:t>
      </w:r>
    </w:p>
    <w:p w14:paraId="71927FD6" w14:textId="1C3F388B" w:rsidR="00B6291F" w:rsidRDefault="00B6291F" w:rsidP="00B6291F">
      <w:pPr>
        <w:pStyle w:val="2"/>
        <w:rPr>
          <w:rtl/>
        </w:rPr>
      </w:pPr>
      <w:r>
        <w:rPr>
          <w:rtl/>
        </w:rPr>
        <w:t>ל</w:t>
      </w:r>
      <w:hyperlink r:id="rId33" w:history="1">
        <w:r w:rsidRPr="006132DA">
          <w:rPr>
            <w:rStyle w:val="Hyperlink"/>
            <w:rFonts w:cs="Arial"/>
            <w:rtl/>
          </w:rPr>
          <w:t xml:space="preserve">הוראת </w:t>
        </w:r>
        <w:proofErr w:type="spellStart"/>
        <w:r w:rsidRPr="006132DA">
          <w:rPr>
            <w:rStyle w:val="Hyperlink"/>
            <w:rFonts w:cs="Arial"/>
            <w:rtl/>
          </w:rPr>
          <w:t>תכ"ם</w:t>
        </w:r>
        <w:proofErr w:type="spellEnd"/>
        <w:r w:rsidRPr="006132DA">
          <w:rPr>
            <w:rStyle w:val="Hyperlink"/>
            <w:rFonts w:cs="Arial"/>
            <w:rtl/>
          </w:rPr>
          <w:t>, "תשלום עקב פסק דין שניתן כנגד המדינה", מס'</w:t>
        </w:r>
        <w:r>
          <w:rPr>
            <w:rStyle w:val="Hyperlink"/>
            <w:rFonts w:cs="Arial"/>
          </w:rPr>
          <w:t xml:space="preserve">1.5.3 </w:t>
        </w:r>
      </w:hyperlink>
      <w:r>
        <w:rPr>
          <w:rtl/>
        </w:rPr>
        <w:t>.</w:t>
      </w:r>
    </w:p>
    <w:p w14:paraId="5B8DCA31" w14:textId="69929FA0" w:rsidR="00B6291F" w:rsidRDefault="00BA0C75" w:rsidP="00A64B23">
      <w:pPr>
        <w:pStyle w:val="2"/>
      </w:pPr>
      <w:hyperlink r:id="rId34" w:history="1">
        <w:r w:rsidR="00B6291F" w:rsidRPr="0014699F">
          <w:rPr>
            <w:rStyle w:val="Hyperlink"/>
            <w:rFonts w:cs="Arial"/>
            <w:rtl/>
          </w:rPr>
          <w:t xml:space="preserve">הוראת </w:t>
        </w:r>
        <w:proofErr w:type="spellStart"/>
        <w:r w:rsidR="00B6291F" w:rsidRPr="0014699F">
          <w:rPr>
            <w:rStyle w:val="Hyperlink"/>
            <w:rFonts w:cs="Arial"/>
            <w:rtl/>
          </w:rPr>
          <w:t>תכ"ם</w:t>
        </w:r>
        <w:proofErr w:type="spellEnd"/>
        <w:r w:rsidR="00B6291F" w:rsidRPr="0014699F">
          <w:rPr>
            <w:rStyle w:val="Hyperlink"/>
            <w:rFonts w:cs="Arial"/>
            <w:rtl/>
          </w:rPr>
          <w:t>, "</w:t>
        </w:r>
        <w:r w:rsidR="00B6291F">
          <w:rPr>
            <w:rStyle w:val="Hyperlink"/>
            <w:rFonts w:cs="Arial" w:hint="cs"/>
            <w:rtl/>
          </w:rPr>
          <w:t>אמצעי תשלום</w:t>
        </w:r>
        <w:r w:rsidR="00B6291F" w:rsidRPr="0014699F">
          <w:rPr>
            <w:rStyle w:val="Hyperlink"/>
            <w:rFonts w:cs="Arial"/>
            <w:rtl/>
          </w:rPr>
          <w:t>", מס' 1.6.</w:t>
        </w:r>
        <w:r w:rsidR="00B6291F">
          <w:rPr>
            <w:rStyle w:val="Hyperlink"/>
            <w:rFonts w:cs="Arial" w:hint="cs"/>
            <w:rtl/>
          </w:rPr>
          <w:t>1</w:t>
        </w:r>
        <w:r w:rsidR="00B6291F" w:rsidRPr="0014699F">
          <w:rPr>
            <w:rStyle w:val="Hyperlink"/>
            <w:rFonts w:cs="Arial"/>
            <w:rtl/>
          </w:rPr>
          <w:t>.</w:t>
        </w:r>
      </w:hyperlink>
    </w:p>
    <w:p w14:paraId="3F22A90D" w14:textId="63897EAE" w:rsidR="00B6291F" w:rsidRDefault="00BA0C75" w:rsidP="00A64B23">
      <w:pPr>
        <w:pStyle w:val="2"/>
      </w:pPr>
      <w:hyperlink r:id="rId35" w:history="1">
        <w:r w:rsidR="00B6291F">
          <w:rPr>
            <w:rStyle w:val="Hyperlink"/>
            <w:rFonts w:cs="Arial"/>
            <w:rtl/>
          </w:rPr>
          <w:t xml:space="preserve">הוראת </w:t>
        </w:r>
        <w:proofErr w:type="spellStart"/>
        <w:r w:rsidR="00B6291F">
          <w:rPr>
            <w:rStyle w:val="Hyperlink"/>
            <w:rFonts w:cs="Arial"/>
            <w:rtl/>
          </w:rPr>
          <w:t>תכ"ם</w:t>
        </w:r>
        <w:proofErr w:type="spellEnd"/>
        <w:r w:rsidR="00B6291F">
          <w:rPr>
            <w:rStyle w:val="Hyperlink"/>
            <w:rFonts w:cs="Arial"/>
            <w:rtl/>
          </w:rPr>
          <w:t>, "חיובי</w:t>
        </w:r>
        <w:r w:rsidR="00B6291F">
          <w:rPr>
            <w:rStyle w:val="Hyperlink"/>
            <w:rFonts w:cs="Arial" w:hint="cs"/>
            <w:rtl/>
          </w:rPr>
          <w:t>ם בין-משרדיים</w:t>
        </w:r>
        <w:r w:rsidR="00B6291F">
          <w:rPr>
            <w:rStyle w:val="Hyperlink"/>
            <w:rFonts w:cs="Arial"/>
            <w:rtl/>
          </w:rPr>
          <w:t>", מס'</w:t>
        </w:r>
        <w:r w:rsidR="00B6291F">
          <w:rPr>
            <w:rStyle w:val="Hyperlink"/>
            <w:rFonts w:cs="Arial"/>
          </w:rPr>
          <w:t xml:space="preserve">1.6.3 </w:t>
        </w:r>
        <w:r w:rsidR="00B6291F">
          <w:rPr>
            <w:rStyle w:val="Hyperlink"/>
            <w:rFonts w:cs="Arial" w:hint="cs"/>
            <w:rtl/>
          </w:rPr>
          <w:t>.</w:t>
        </w:r>
        <w:r w:rsidR="00B6291F">
          <w:rPr>
            <w:rStyle w:val="Hyperlink"/>
            <w:rFonts w:cs="Arial"/>
            <w:rtl/>
          </w:rPr>
          <w:t xml:space="preserve"> </w:t>
        </w:r>
      </w:hyperlink>
    </w:p>
    <w:p w14:paraId="69E27E16" w14:textId="310C01B6" w:rsidR="00B6291F" w:rsidRDefault="00BA0C75" w:rsidP="00A64B23">
      <w:pPr>
        <w:pStyle w:val="2"/>
        <w:rPr>
          <w:rtl/>
        </w:rPr>
      </w:pPr>
      <w:hyperlink r:id="rId36" w:history="1">
        <w:r w:rsidR="00B6291F" w:rsidRPr="0014699F">
          <w:rPr>
            <w:rStyle w:val="Hyperlink"/>
            <w:rFonts w:cs="Arial"/>
            <w:rtl/>
          </w:rPr>
          <w:t xml:space="preserve">הוראת </w:t>
        </w:r>
        <w:proofErr w:type="spellStart"/>
        <w:r w:rsidR="00B6291F" w:rsidRPr="0014699F">
          <w:rPr>
            <w:rStyle w:val="Hyperlink"/>
            <w:rFonts w:cs="Arial"/>
            <w:rtl/>
          </w:rPr>
          <w:t>תכ"ם</w:t>
        </w:r>
        <w:proofErr w:type="spellEnd"/>
        <w:r w:rsidR="00B6291F" w:rsidRPr="0014699F">
          <w:rPr>
            <w:rStyle w:val="Hyperlink"/>
            <w:rFonts w:cs="Arial"/>
            <w:rtl/>
          </w:rPr>
          <w:t>, "תמיכות במוסדות ציבור", מס' 6.1.1</w:t>
        </w:r>
      </w:hyperlink>
      <w:r w:rsidR="00B6291F">
        <w:rPr>
          <w:rtl/>
        </w:rPr>
        <w:t>.</w:t>
      </w:r>
    </w:p>
    <w:p w14:paraId="3B41B9F8" w14:textId="56DD25EB" w:rsidR="00B6291F" w:rsidRDefault="00BA0C75" w:rsidP="00B6291F">
      <w:pPr>
        <w:pStyle w:val="2"/>
      </w:pPr>
      <w:hyperlink r:id="rId37" w:history="1">
        <w:r w:rsidR="00B6291F" w:rsidRPr="00B6291F">
          <w:rPr>
            <w:rStyle w:val="Hyperlink"/>
            <w:rFonts w:cs="Arial"/>
            <w:rtl/>
          </w:rPr>
          <w:t xml:space="preserve">הוראת </w:t>
        </w:r>
        <w:proofErr w:type="spellStart"/>
        <w:r w:rsidR="00B6291F" w:rsidRPr="00B6291F">
          <w:rPr>
            <w:rStyle w:val="Hyperlink"/>
            <w:rFonts w:cs="Arial"/>
            <w:rtl/>
          </w:rPr>
          <w:t>תכ"ם</w:t>
        </w:r>
        <w:proofErr w:type="spellEnd"/>
        <w:r w:rsidR="00B6291F" w:rsidRPr="00B6291F">
          <w:rPr>
            <w:rStyle w:val="Hyperlink"/>
            <w:rFonts w:cs="Arial"/>
            <w:rtl/>
          </w:rPr>
          <w:t>, "</w:t>
        </w:r>
        <w:r w:rsidR="00B6291F" w:rsidRPr="00B6291F">
          <w:rPr>
            <w:rStyle w:val="Hyperlink"/>
            <w:rFonts w:cs="Arial" w:hint="cs"/>
            <w:rtl/>
          </w:rPr>
          <w:t>טיפול ב</w:t>
        </w:r>
        <w:r w:rsidR="00B6291F" w:rsidRPr="00B6291F">
          <w:rPr>
            <w:rStyle w:val="Hyperlink"/>
            <w:rFonts w:cs="Arial"/>
            <w:rtl/>
          </w:rPr>
          <w:t xml:space="preserve">פשרות </w:t>
        </w:r>
        <w:r w:rsidR="00B6291F" w:rsidRPr="00B6291F">
          <w:rPr>
            <w:rStyle w:val="Hyperlink"/>
            <w:rFonts w:cs="Arial" w:hint="cs"/>
            <w:rtl/>
          </w:rPr>
          <w:t>והסדרי חוב</w:t>
        </w:r>
        <w:r w:rsidR="00B6291F" w:rsidRPr="00B6291F" w:rsidDel="003A31C4">
          <w:rPr>
            <w:rStyle w:val="Hyperlink"/>
            <w:rFonts w:cs="Arial"/>
            <w:rtl/>
          </w:rPr>
          <w:t xml:space="preserve"> </w:t>
        </w:r>
        <w:r w:rsidR="00B6291F" w:rsidRPr="00B6291F">
          <w:rPr>
            <w:rStyle w:val="Hyperlink"/>
            <w:rFonts w:cs="Arial" w:hint="cs"/>
            <w:rtl/>
          </w:rPr>
          <w:t>(לרבות מחיקות</w:t>
        </w:r>
        <w:r w:rsidR="00B6291F" w:rsidRPr="00B6291F">
          <w:rPr>
            <w:rStyle w:val="Hyperlink"/>
            <w:rFonts w:cs="Arial"/>
            <w:rtl/>
          </w:rPr>
          <w:t>)", מס' 3.3.</w:t>
        </w:r>
        <w:r w:rsidR="00B6291F" w:rsidRPr="00B6291F">
          <w:rPr>
            <w:rStyle w:val="Hyperlink"/>
            <w:rFonts w:cs="Arial" w:hint="cs"/>
            <w:rtl/>
          </w:rPr>
          <w:t>4</w:t>
        </w:r>
        <w:r w:rsidR="00B6291F" w:rsidRPr="00B6291F">
          <w:rPr>
            <w:rStyle w:val="Hyperlink"/>
            <w:rFonts w:cs="Arial"/>
            <w:rtl/>
          </w:rPr>
          <w:t>.</w:t>
        </w:r>
      </w:hyperlink>
    </w:p>
    <w:p w14:paraId="32D5CE57" w14:textId="4F59A98F" w:rsidR="00B6291F" w:rsidRDefault="00BA0C75" w:rsidP="00B6291F">
      <w:pPr>
        <w:pStyle w:val="2"/>
      </w:pPr>
      <w:hyperlink r:id="rId38" w:history="1">
        <w:r w:rsidR="00B6291F" w:rsidRPr="004E1E8B">
          <w:rPr>
            <w:rStyle w:val="Hyperlink"/>
            <w:rtl/>
          </w:rPr>
          <w:t xml:space="preserve">הוראת </w:t>
        </w:r>
        <w:proofErr w:type="spellStart"/>
        <w:r w:rsidR="00B6291F" w:rsidRPr="004E1E8B">
          <w:rPr>
            <w:rStyle w:val="Hyperlink"/>
            <w:rtl/>
          </w:rPr>
          <w:t>תכ"ם</w:t>
        </w:r>
        <w:proofErr w:type="spellEnd"/>
        <w:r w:rsidR="00B6291F" w:rsidRPr="004E1E8B">
          <w:rPr>
            <w:rStyle w:val="Hyperlink"/>
            <w:rtl/>
          </w:rPr>
          <w:t>, "התקשרות עם קבלן מוכר לביצוע עבודות הנדסה בנאיות", מס' 7.</w:t>
        </w:r>
        <w:r w:rsidR="00B6291F">
          <w:rPr>
            <w:rStyle w:val="Hyperlink"/>
            <w:rFonts w:hint="cs"/>
            <w:rtl/>
          </w:rPr>
          <w:t>10</w:t>
        </w:r>
        <w:r w:rsidR="00B6291F" w:rsidRPr="004E1E8B">
          <w:rPr>
            <w:rStyle w:val="Hyperlink"/>
            <w:rtl/>
          </w:rPr>
          <w:t>.</w:t>
        </w:r>
        <w:r w:rsidR="00B6291F">
          <w:rPr>
            <w:rStyle w:val="Hyperlink"/>
            <w:rFonts w:hint="cs"/>
            <w:rtl/>
          </w:rPr>
          <w:t>2</w:t>
        </w:r>
        <w:r w:rsidR="00B6291F" w:rsidRPr="004E1E8B">
          <w:rPr>
            <w:rStyle w:val="Hyperlink"/>
            <w:rtl/>
          </w:rPr>
          <w:t>.</w:t>
        </w:r>
      </w:hyperlink>
    </w:p>
    <w:p w14:paraId="7B57E338" w14:textId="77777777" w:rsidR="00DB0A75" w:rsidRDefault="00376185" w:rsidP="00A64B23">
      <w:pPr>
        <w:pStyle w:val="Heading1"/>
        <w:ind w:left="521" w:hanging="521"/>
      </w:pPr>
      <w:r w:rsidRPr="00044A35">
        <w:rPr>
          <w:rtl/>
        </w:rPr>
        <w:t>נספחים</w:t>
      </w:r>
    </w:p>
    <w:p w14:paraId="75B4D613" w14:textId="77777777" w:rsidR="00066A19" w:rsidRDefault="00BA0C75" w:rsidP="00A64B23">
      <w:pPr>
        <w:pStyle w:val="2"/>
      </w:pPr>
      <w:hyperlink w:anchor="נספח_א" w:history="1">
        <w:r w:rsidR="00066A19" w:rsidRPr="00E761E8">
          <w:rPr>
            <w:rStyle w:val="Hyperlink"/>
            <w:rFonts w:cs="Arial"/>
            <w:rtl/>
          </w:rPr>
          <w:t xml:space="preserve">נספח א </w:t>
        </w:r>
        <w:r w:rsidR="00A64B23">
          <w:rPr>
            <w:rStyle w:val="Hyperlink"/>
            <w:rFonts w:cs="Arial"/>
          </w:rPr>
          <w:t>-</w:t>
        </w:r>
        <w:r w:rsidR="00066A19" w:rsidRPr="00E761E8">
          <w:rPr>
            <w:rStyle w:val="Hyperlink"/>
            <w:rFonts w:cs="Arial"/>
            <w:rtl/>
          </w:rPr>
          <w:t xml:space="preserve"> הגדרות</w:t>
        </w:r>
      </w:hyperlink>
      <w:r w:rsidR="00066A19">
        <w:rPr>
          <w:rtl/>
        </w:rPr>
        <w:t>.</w:t>
      </w:r>
    </w:p>
    <w:p w14:paraId="3585851F" w14:textId="77777777" w:rsidR="00484B1A" w:rsidRDefault="00BA0C75" w:rsidP="00A64B23">
      <w:pPr>
        <w:pStyle w:val="2"/>
        <w:rPr>
          <w:rtl/>
        </w:rPr>
      </w:pPr>
      <w:hyperlink w:anchor="נספח_ב" w:history="1">
        <w:r w:rsidR="00484B1A" w:rsidRPr="00484B1A">
          <w:rPr>
            <w:rStyle w:val="Hyperlink"/>
            <w:rFonts w:cs="Arial" w:hint="cs"/>
            <w:rtl/>
          </w:rPr>
          <w:t xml:space="preserve">נספח ב </w:t>
        </w:r>
        <w:r w:rsidR="00A64B23">
          <w:rPr>
            <w:rStyle w:val="Hyperlink"/>
            <w:rFonts w:cs="Arial"/>
          </w:rPr>
          <w:t>-</w:t>
        </w:r>
        <w:r w:rsidR="00484B1A" w:rsidRPr="00484B1A">
          <w:rPr>
            <w:rStyle w:val="Hyperlink"/>
            <w:rFonts w:cs="Arial" w:hint="cs"/>
            <w:rtl/>
          </w:rPr>
          <w:t xml:space="preserve"> דיווחים תקופתיים.</w:t>
        </w:r>
      </w:hyperlink>
    </w:p>
    <w:p w14:paraId="65D2805A" w14:textId="6A6A180F" w:rsidR="00CF7834" w:rsidRPr="002003F7" w:rsidRDefault="00BA0C75" w:rsidP="00D45ABD">
      <w:pPr>
        <w:pStyle w:val="2"/>
        <w:rPr>
          <w:rStyle w:val="Hyperlink"/>
          <w:rFonts w:cs="Arial"/>
        </w:rPr>
      </w:pPr>
      <w:hyperlink w:anchor="נספח_גג" w:history="1">
        <w:r w:rsidR="00484B1A" w:rsidRPr="002003F7">
          <w:rPr>
            <w:rStyle w:val="Hyperlink"/>
            <w:rFonts w:cs="Arial" w:hint="cs"/>
            <w:rtl/>
          </w:rPr>
          <w:t xml:space="preserve">נספח ג </w:t>
        </w:r>
        <w:r w:rsidR="00A64B23" w:rsidRPr="002003F7">
          <w:rPr>
            <w:rStyle w:val="Hyperlink"/>
            <w:rFonts w:cs="Arial"/>
          </w:rPr>
          <w:t>-</w:t>
        </w:r>
        <w:r w:rsidR="00484B1A" w:rsidRPr="002003F7">
          <w:rPr>
            <w:rStyle w:val="Hyperlink"/>
            <w:rFonts w:cs="Arial" w:hint="cs"/>
            <w:rtl/>
          </w:rPr>
          <w:t xml:space="preserve"> טבלת שינויים שבוצעו בהוראה.</w:t>
        </w:r>
      </w:hyperlink>
    </w:p>
    <w:p w14:paraId="5792F062" w14:textId="77777777" w:rsidR="0095186F" w:rsidRDefault="00376185">
      <w:pPr>
        <w:pStyle w:val="-"/>
      </w:pPr>
      <w:bookmarkStart w:id="15" w:name="_נספח_א_–_[טבלת_שינויים_שבוצעו_בהורא"/>
      <w:bookmarkStart w:id="16" w:name="נספח_א"/>
      <w:bookmarkEnd w:id="15"/>
      <w:bookmarkEnd w:id="16"/>
      <w:r>
        <w:rPr>
          <w:rtl/>
        </w:rPr>
        <w:t>נספח א</w:t>
      </w:r>
    </w:p>
    <w:p w14:paraId="3B1CCAD3" w14:textId="77777777" w:rsidR="0095186F" w:rsidRPr="00332C9F" w:rsidRDefault="00376185" w:rsidP="0095186F">
      <w:pPr>
        <w:pStyle w:val="-0"/>
      </w:pPr>
      <w:r>
        <w:rPr>
          <w:rFonts w:hint="eastAsia"/>
          <w:rtl/>
        </w:rPr>
        <w:t>הגדרות</w:t>
      </w:r>
    </w:p>
    <w:p w14:paraId="5A9DD7B8" w14:textId="77777777" w:rsidR="006860CD" w:rsidRPr="006860CD" w:rsidRDefault="006860CD" w:rsidP="006860CD"/>
    <w:p w14:paraId="74698A3A" w14:textId="62C8E6BA" w:rsidR="00145849" w:rsidRDefault="00145849" w:rsidP="00290B6F">
      <w:pPr>
        <w:pStyle w:val="a"/>
        <w:rPr>
          <w:rtl/>
        </w:rPr>
      </w:pPr>
      <w:r w:rsidRPr="00A64B23">
        <w:rPr>
          <w:u w:val="single"/>
          <w:rtl/>
        </w:rPr>
        <w:t>דרישה לתשלום</w:t>
      </w:r>
      <w:r>
        <w:rPr>
          <w:rtl/>
        </w:rPr>
        <w:t xml:space="preserve"> </w:t>
      </w:r>
      <w:r w:rsidR="00A64B23">
        <w:rPr>
          <w:rFonts w:hint="cs"/>
          <w:rtl/>
        </w:rPr>
        <w:t>-</w:t>
      </w:r>
      <w:r>
        <w:rPr>
          <w:rtl/>
        </w:rPr>
        <w:t xml:space="preserve"> חשבונית מס או חשבונית </w:t>
      </w:r>
      <w:r w:rsidR="00D52DBB">
        <w:rPr>
          <w:rtl/>
        </w:rPr>
        <w:t>עסקה</w:t>
      </w:r>
      <w:r w:rsidR="00290B6F">
        <w:rPr>
          <w:rFonts w:hint="cs"/>
          <w:rtl/>
        </w:rPr>
        <w:t>,</w:t>
      </w:r>
      <w:r>
        <w:rPr>
          <w:rtl/>
        </w:rPr>
        <w:t xml:space="preserve"> </w:t>
      </w:r>
      <w:r w:rsidR="00290B6F">
        <w:rPr>
          <w:rtl/>
        </w:rPr>
        <w:t>החתומ</w:t>
      </w:r>
      <w:r w:rsidR="00290B6F">
        <w:rPr>
          <w:rFonts w:hint="cs"/>
          <w:rtl/>
        </w:rPr>
        <w:t>ה</w:t>
      </w:r>
      <w:r w:rsidR="00290B6F">
        <w:rPr>
          <w:rtl/>
        </w:rPr>
        <w:t xml:space="preserve"> </w:t>
      </w:r>
      <w:r>
        <w:rPr>
          <w:rtl/>
        </w:rPr>
        <w:t>על ידי מוכר טובין, שירות או עבודה</w:t>
      </w:r>
      <w:r w:rsidR="00290B6F">
        <w:rPr>
          <w:rFonts w:hint="cs"/>
          <w:rtl/>
        </w:rPr>
        <w:t>,</w:t>
      </w:r>
      <w:r>
        <w:rPr>
          <w:rtl/>
        </w:rPr>
        <w:t xml:space="preserve"> </w:t>
      </w:r>
      <w:r w:rsidR="00290B6F">
        <w:rPr>
          <w:rFonts w:hint="cs"/>
          <w:rtl/>
        </w:rPr>
        <w:t xml:space="preserve">אשר </w:t>
      </w:r>
      <w:r>
        <w:rPr>
          <w:rtl/>
        </w:rPr>
        <w:t xml:space="preserve">נמסרה לקונה טובין, שירות או עבודה, לפי הוראות </w:t>
      </w:r>
      <w:hyperlink r:id="rId39" w:history="1">
        <w:r w:rsidRPr="00E07D97">
          <w:rPr>
            <w:rStyle w:val="Hyperlink"/>
            <w:rtl/>
          </w:rPr>
          <w:t>חוק מס ערך מוסף, תשל"ו-1975</w:t>
        </w:r>
      </w:hyperlink>
      <w:r>
        <w:rPr>
          <w:rtl/>
        </w:rPr>
        <w:t xml:space="preserve"> </w:t>
      </w:r>
      <w:hyperlink r:id="rId40" w:history="1">
        <w:r w:rsidRPr="00CC3043">
          <w:rPr>
            <w:rStyle w:val="Hyperlink"/>
            <w:color w:val="auto"/>
            <w:u w:val="none"/>
            <w:rtl/>
          </w:rPr>
          <w:t>ו</w:t>
        </w:r>
        <w:r w:rsidRPr="00E07D97">
          <w:rPr>
            <w:rStyle w:val="Hyperlink"/>
            <w:rtl/>
          </w:rPr>
          <w:t>תקנות מס ערך מוסף (ניהול פנקסי חשבונות) תשל"ו-1976</w:t>
        </w:r>
        <w:r w:rsidRPr="00E07D97">
          <w:rPr>
            <w:rStyle w:val="Hyperlink"/>
            <w:u w:val="none"/>
            <w:rtl/>
          </w:rPr>
          <w:t>.</w:t>
        </w:r>
      </w:hyperlink>
    </w:p>
    <w:p w14:paraId="0FE8D1DA" w14:textId="34496824" w:rsidR="00145849" w:rsidRDefault="00145849" w:rsidP="00A64B23">
      <w:pPr>
        <w:pStyle w:val="a"/>
        <w:rPr>
          <w:rtl/>
        </w:rPr>
      </w:pPr>
      <w:r w:rsidRPr="00A64B23">
        <w:rPr>
          <w:u w:val="single"/>
          <w:rtl/>
        </w:rPr>
        <w:t>הזמנת רכש</w:t>
      </w:r>
      <w:r>
        <w:rPr>
          <w:rtl/>
        </w:rPr>
        <w:t xml:space="preserve"> </w:t>
      </w:r>
      <w:r w:rsidR="00A64B23">
        <w:rPr>
          <w:rFonts w:hint="cs"/>
          <w:rtl/>
        </w:rPr>
        <w:t>-</w:t>
      </w:r>
      <w:r>
        <w:rPr>
          <w:rtl/>
        </w:rPr>
        <w:t xml:space="preserve"> מסמך התקשרות עם ספק לרכישת טובין</w:t>
      </w:r>
      <w:r w:rsidR="00290B6F">
        <w:rPr>
          <w:rFonts w:hint="cs"/>
          <w:rtl/>
        </w:rPr>
        <w:t xml:space="preserve"> </w:t>
      </w:r>
      <w:r>
        <w:rPr>
          <w:rtl/>
        </w:rPr>
        <w:t>/</w:t>
      </w:r>
      <w:r w:rsidR="00290B6F">
        <w:rPr>
          <w:rFonts w:hint="cs"/>
          <w:rtl/>
        </w:rPr>
        <w:t xml:space="preserve"> </w:t>
      </w:r>
      <w:r>
        <w:rPr>
          <w:rtl/>
        </w:rPr>
        <w:t>שירותים.</w:t>
      </w:r>
    </w:p>
    <w:p w14:paraId="71C7588E" w14:textId="43119A30" w:rsidR="00145849" w:rsidRDefault="00145849" w:rsidP="00A64B23">
      <w:pPr>
        <w:pStyle w:val="a"/>
        <w:rPr>
          <w:rtl/>
        </w:rPr>
      </w:pPr>
      <w:r w:rsidRPr="00A64B23">
        <w:rPr>
          <w:u w:val="single"/>
          <w:rtl/>
        </w:rPr>
        <w:t>חשבון</w:t>
      </w:r>
      <w:r>
        <w:rPr>
          <w:rtl/>
        </w:rPr>
        <w:t xml:space="preserve"> </w:t>
      </w:r>
      <w:r w:rsidR="00A64B23">
        <w:rPr>
          <w:rFonts w:hint="cs"/>
          <w:rtl/>
        </w:rPr>
        <w:t>-</w:t>
      </w:r>
      <w:r>
        <w:rPr>
          <w:rtl/>
        </w:rPr>
        <w:t xml:space="preserve"> דרישה לתשלום</w:t>
      </w:r>
      <w:r w:rsidR="00290B6F">
        <w:rPr>
          <w:rFonts w:hint="cs"/>
          <w:rtl/>
        </w:rPr>
        <w:t>,</w:t>
      </w:r>
      <w:r>
        <w:rPr>
          <w:rtl/>
        </w:rPr>
        <w:t xml:space="preserve"> אשר הוגשה למשרד ממשלתי ועמדה בכל דרישות </w:t>
      </w:r>
      <w:hyperlink r:id="rId41" w:history="1">
        <w:r w:rsidRPr="0049710B">
          <w:rPr>
            <w:rStyle w:val="Hyperlink"/>
            <w:rtl/>
          </w:rPr>
          <w:t xml:space="preserve">הוראת </w:t>
        </w:r>
        <w:proofErr w:type="spellStart"/>
        <w:r w:rsidRPr="0049710B">
          <w:rPr>
            <w:rStyle w:val="Hyperlink"/>
            <w:rtl/>
          </w:rPr>
          <w:t>תכ"ם</w:t>
        </w:r>
        <w:proofErr w:type="spellEnd"/>
        <w:r w:rsidRPr="0049710B">
          <w:rPr>
            <w:rStyle w:val="Hyperlink"/>
            <w:rtl/>
          </w:rPr>
          <w:t>, "בדיקת חשבון", מס' 1.4.2.</w:t>
        </w:r>
      </w:hyperlink>
    </w:p>
    <w:p w14:paraId="079D40EA" w14:textId="00683A29" w:rsidR="00066A19" w:rsidRDefault="00145849" w:rsidP="00157BED">
      <w:pPr>
        <w:pStyle w:val="a"/>
      </w:pPr>
      <w:r w:rsidRPr="00A64B23">
        <w:rPr>
          <w:u w:val="single"/>
          <w:rtl/>
        </w:rPr>
        <w:t>המצאת החשבון</w:t>
      </w:r>
      <w:r>
        <w:rPr>
          <w:rtl/>
        </w:rPr>
        <w:t xml:space="preserve"> </w:t>
      </w:r>
      <w:r w:rsidR="00157BED">
        <w:rPr>
          <w:rFonts w:hint="cs"/>
          <w:rtl/>
        </w:rPr>
        <w:t>-</w:t>
      </w:r>
      <w:r>
        <w:rPr>
          <w:rtl/>
        </w:rPr>
        <w:t xml:space="preserve"> ככל</w:t>
      </w:r>
      <w:r w:rsidR="00290B6F">
        <w:rPr>
          <w:rFonts w:hint="cs"/>
          <w:rtl/>
        </w:rPr>
        <w:t xml:space="preserve"> שהתקיימו </w:t>
      </w:r>
      <w:r>
        <w:rPr>
          <w:rtl/>
        </w:rPr>
        <w:t xml:space="preserve">כל דרישות </w:t>
      </w:r>
      <w:hyperlink r:id="rId42" w:history="1">
        <w:r w:rsidRPr="0049710B">
          <w:rPr>
            <w:rStyle w:val="Hyperlink"/>
            <w:rtl/>
          </w:rPr>
          <w:t xml:space="preserve">הוראת </w:t>
        </w:r>
        <w:proofErr w:type="spellStart"/>
        <w:r w:rsidRPr="0049710B">
          <w:rPr>
            <w:rStyle w:val="Hyperlink"/>
            <w:rtl/>
          </w:rPr>
          <w:t>תכ"ם</w:t>
        </w:r>
        <w:proofErr w:type="spellEnd"/>
        <w:r w:rsidRPr="0049710B">
          <w:rPr>
            <w:rStyle w:val="Hyperlink"/>
            <w:rtl/>
          </w:rPr>
          <w:t>, "בדיקת חשבון", מס' 1.4.2</w:t>
        </w:r>
      </w:hyperlink>
      <w:r w:rsidR="00E0187F">
        <w:rPr>
          <w:rtl/>
        </w:rPr>
        <w:t>,</w:t>
      </w:r>
      <w:r w:rsidR="00290B6F">
        <w:rPr>
          <w:rFonts w:hint="cs"/>
          <w:rtl/>
        </w:rPr>
        <w:t xml:space="preserve"> המצאת חשבון</w:t>
      </w:r>
      <w:r w:rsidR="00E0187F">
        <w:rPr>
          <w:rtl/>
        </w:rPr>
        <w:t xml:space="preserve"> יכול</w:t>
      </w:r>
      <w:r w:rsidR="001B0F79">
        <w:rPr>
          <w:rtl/>
        </w:rPr>
        <w:t>ה</w:t>
      </w:r>
      <w:r w:rsidR="00E0187F">
        <w:rPr>
          <w:rtl/>
        </w:rPr>
        <w:t xml:space="preserve"> להיעשות בכל אחת מ</w:t>
      </w:r>
      <w:r w:rsidR="00290B6F">
        <w:rPr>
          <w:rFonts w:hint="cs"/>
          <w:rtl/>
        </w:rPr>
        <w:t>ה</w:t>
      </w:r>
      <w:r w:rsidR="00E0187F">
        <w:rPr>
          <w:rtl/>
        </w:rPr>
        <w:t xml:space="preserve">דרכים </w:t>
      </w:r>
      <w:r w:rsidR="00290B6F">
        <w:rPr>
          <w:rFonts w:hint="cs"/>
          <w:rtl/>
        </w:rPr>
        <w:t>המפורטות להלן</w:t>
      </w:r>
      <w:r w:rsidR="00E0187F">
        <w:rPr>
          <w:rtl/>
        </w:rPr>
        <w:t>:</w:t>
      </w:r>
    </w:p>
    <w:p w14:paraId="36D01844" w14:textId="553AC3B8" w:rsidR="00BA6357" w:rsidRDefault="00BA6357" w:rsidP="00A64B23">
      <w:pPr>
        <w:pStyle w:val="a"/>
        <w:numPr>
          <w:ilvl w:val="1"/>
          <w:numId w:val="10"/>
        </w:numPr>
        <w:ind w:left="946" w:hanging="567"/>
        <w:rPr>
          <w:rtl/>
        </w:rPr>
      </w:pPr>
      <w:r>
        <w:rPr>
          <w:rtl/>
        </w:rPr>
        <w:t xml:space="preserve">מסירה אישית למזמין על ידי הספק או מי מטעמו. </w:t>
      </w:r>
    </w:p>
    <w:p w14:paraId="683FB893" w14:textId="4A734C13" w:rsidR="00BA6357" w:rsidRDefault="00BA6357" w:rsidP="00A64B23">
      <w:pPr>
        <w:pStyle w:val="a"/>
        <w:numPr>
          <w:ilvl w:val="1"/>
          <w:numId w:val="10"/>
        </w:numPr>
        <w:ind w:left="946" w:hanging="567"/>
        <w:rPr>
          <w:rtl/>
        </w:rPr>
      </w:pPr>
      <w:r>
        <w:rPr>
          <w:rtl/>
        </w:rPr>
        <w:t>דואר רשום עם אישור מסירה.</w:t>
      </w:r>
    </w:p>
    <w:p w14:paraId="6F98D15E" w14:textId="443A53C3" w:rsidR="00BA6357" w:rsidRDefault="00BA6357" w:rsidP="004B3DA3">
      <w:pPr>
        <w:pStyle w:val="a"/>
        <w:numPr>
          <w:ilvl w:val="1"/>
          <w:numId w:val="10"/>
        </w:numPr>
        <w:ind w:left="946" w:hanging="567"/>
        <w:rPr>
          <w:rtl/>
        </w:rPr>
      </w:pPr>
      <w:r>
        <w:rPr>
          <w:rtl/>
        </w:rPr>
        <w:t>מסר אלקטרוני</w:t>
      </w:r>
      <w:r w:rsidR="00290B6F">
        <w:rPr>
          <w:rFonts w:hint="cs"/>
          <w:rtl/>
        </w:rPr>
        <w:t>,</w:t>
      </w:r>
      <w:r>
        <w:rPr>
          <w:rtl/>
        </w:rPr>
        <w:t xml:space="preserve"> כהגדרתו </w:t>
      </w:r>
      <w:r w:rsidR="00411900">
        <w:rPr>
          <w:rtl/>
        </w:rPr>
        <w:t>ב</w:t>
      </w:r>
      <w:hyperlink r:id="rId43" w:history="1">
        <w:r w:rsidR="00411900" w:rsidRPr="005B672D">
          <w:rPr>
            <w:rStyle w:val="Hyperlink"/>
            <w:rtl/>
          </w:rPr>
          <w:t xml:space="preserve">חוק חתימה אלקטרונית, </w:t>
        </w:r>
        <w:r w:rsidR="00411900" w:rsidRPr="00B5292E">
          <w:rPr>
            <w:rStyle w:val="Hyperlink"/>
            <w:rtl/>
          </w:rPr>
          <w:t>תשס"א-2001</w:t>
        </w:r>
      </w:hyperlink>
      <w:r w:rsidR="00290B6F">
        <w:rPr>
          <w:rFonts w:hint="cs"/>
          <w:rtl/>
        </w:rPr>
        <w:t>,</w:t>
      </w:r>
      <w:r w:rsidR="00411900">
        <w:rPr>
          <w:rtl/>
        </w:rPr>
        <w:t xml:space="preserve"> </w:t>
      </w:r>
      <w:r>
        <w:rPr>
          <w:rtl/>
        </w:rPr>
        <w:t>עם אישור מסירה שניתן באמצעי אלקטרוני.</w:t>
      </w:r>
    </w:p>
    <w:p w14:paraId="54A4E78D" w14:textId="0CAC3809" w:rsidR="00BA6357" w:rsidRDefault="00BA6357" w:rsidP="00A64B23">
      <w:pPr>
        <w:pStyle w:val="a"/>
        <w:numPr>
          <w:ilvl w:val="1"/>
          <w:numId w:val="10"/>
        </w:numPr>
        <w:ind w:left="946" w:hanging="567"/>
        <w:rPr>
          <w:rtl/>
        </w:rPr>
      </w:pPr>
      <w:r>
        <w:rPr>
          <w:rtl/>
        </w:rPr>
        <w:t>פקסימיליה עם אישור מסירה אלקטרוני או עם תרשומת של הודעה טלפונית</w:t>
      </w:r>
      <w:r w:rsidR="00290B6F">
        <w:rPr>
          <w:rFonts w:hint="cs"/>
          <w:rtl/>
        </w:rPr>
        <w:t>,</w:t>
      </w:r>
      <w:r>
        <w:rPr>
          <w:rtl/>
        </w:rPr>
        <w:t xml:space="preserve"> שניתנה למזמין בדבר שליחת החשבון.</w:t>
      </w:r>
    </w:p>
    <w:p w14:paraId="5553F559" w14:textId="45EE5CBA" w:rsidR="00BA6357" w:rsidRDefault="00BA6357" w:rsidP="00A64B23">
      <w:pPr>
        <w:pStyle w:val="a"/>
        <w:numPr>
          <w:ilvl w:val="1"/>
          <w:numId w:val="10"/>
        </w:numPr>
        <w:ind w:left="946" w:hanging="567"/>
        <w:rPr>
          <w:rtl/>
        </w:rPr>
      </w:pPr>
      <w:r>
        <w:rPr>
          <w:rtl/>
        </w:rPr>
        <w:t>מסר אלקטרוני באמצעות מערכת ייעודית ממוחשבת של המזמין.</w:t>
      </w:r>
    </w:p>
    <w:p w14:paraId="10F82B1B" w14:textId="11F5B0C7" w:rsidR="00BA6357" w:rsidRDefault="00BA6357" w:rsidP="00A64B23">
      <w:pPr>
        <w:pStyle w:val="a"/>
        <w:numPr>
          <w:ilvl w:val="1"/>
          <w:numId w:val="10"/>
        </w:numPr>
        <w:ind w:left="946" w:hanging="567"/>
      </w:pPr>
      <w:r>
        <w:rPr>
          <w:rtl/>
        </w:rPr>
        <w:t>בדרך סבירה אחרת</w:t>
      </w:r>
      <w:r w:rsidR="00290B6F">
        <w:rPr>
          <w:rFonts w:hint="cs"/>
          <w:rtl/>
        </w:rPr>
        <w:t>,</w:t>
      </w:r>
      <w:r>
        <w:rPr>
          <w:rtl/>
        </w:rPr>
        <w:t xml:space="preserve"> שהוסכמה בין הספק למזמין.</w:t>
      </w:r>
    </w:p>
    <w:p w14:paraId="1B9A6122" w14:textId="2E8CD963" w:rsidR="00061B8C" w:rsidRPr="00FD2504" w:rsidRDefault="00061B8C" w:rsidP="004B3DA3">
      <w:pPr>
        <w:pStyle w:val="a"/>
        <w:rPr>
          <w:rStyle w:val="Hyperlink"/>
        </w:rPr>
      </w:pPr>
      <w:r w:rsidRPr="00A64B23">
        <w:rPr>
          <w:u w:val="single"/>
          <w:rtl/>
        </w:rPr>
        <w:t xml:space="preserve">עבודות </w:t>
      </w:r>
      <w:r w:rsidR="004F529C" w:rsidRPr="00A64B23">
        <w:rPr>
          <w:u w:val="single"/>
          <w:rtl/>
        </w:rPr>
        <w:t xml:space="preserve">הנדסה </w:t>
      </w:r>
      <w:r w:rsidRPr="00A64B23">
        <w:rPr>
          <w:u w:val="single"/>
          <w:rtl/>
        </w:rPr>
        <w:t>בנאיות</w:t>
      </w:r>
      <w:r w:rsidR="004F529C">
        <w:rPr>
          <w:rtl/>
        </w:rPr>
        <w:t xml:space="preserve"> </w:t>
      </w:r>
      <w:r w:rsidR="00A64B23">
        <w:rPr>
          <w:rFonts w:hint="cs"/>
          <w:rtl/>
        </w:rPr>
        <w:t>-</w:t>
      </w:r>
      <w:r w:rsidR="004F529C">
        <w:rPr>
          <w:rtl/>
        </w:rPr>
        <w:t xml:space="preserve"> כהגדרתן ב</w:t>
      </w:r>
      <w:r w:rsidR="00FD2504">
        <w:rPr>
          <w:rStyle w:val="Hyperlink"/>
          <w:rtl/>
        </w:rPr>
        <w:fldChar w:fldCharType="begin"/>
      </w:r>
      <w:r w:rsidR="00FD2504">
        <w:rPr>
          <w:rStyle w:val="Hyperlink"/>
          <w:rtl/>
        </w:rPr>
        <w:instrText xml:space="preserve"> </w:instrText>
      </w:r>
      <w:r w:rsidR="00FD2504">
        <w:rPr>
          <w:rStyle w:val="Hyperlink"/>
        </w:rPr>
        <w:instrText>HYPERLINK</w:instrText>
      </w:r>
      <w:r w:rsidR="00FD2504">
        <w:rPr>
          <w:rStyle w:val="Hyperlink"/>
          <w:rtl/>
        </w:rPr>
        <w:instrText xml:space="preserve"> "</w:instrText>
      </w:r>
      <w:r w:rsidR="00FD2504">
        <w:rPr>
          <w:rStyle w:val="Hyperlink"/>
        </w:rPr>
        <w:instrText>https://fs.knesset.gov.il/6/law/6_lsr_209419.PDF</w:instrText>
      </w:r>
      <w:r w:rsidR="00FD2504">
        <w:rPr>
          <w:rStyle w:val="Hyperlink"/>
          <w:rtl/>
        </w:rPr>
        <w:instrText xml:space="preserve">" </w:instrText>
      </w:r>
      <w:r w:rsidR="00FD2504">
        <w:rPr>
          <w:rStyle w:val="Hyperlink"/>
          <w:rtl/>
        </w:rPr>
        <w:fldChar w:fldCharType="separate"/>
      </w:r>
      <w:r w:rsidR="004F529C" w:rsidRPr="00FD2504">
        <w:rPr>
          <w:rStyle w:val="Hyperlink"/>
          <w:rtl/>
        </w:rPr>
        <w:t>חוק רישום קבלנים לעבודות הנדסה בנאיות, תשכ"ט-1969.</w:t>
      </w:r>
    </w:p>
    <w:p w14:paraId="0C8D2348" w14:textId="2E3A4E3B" w:rsidR="00901EEE" w:rsidRDefault="00FD2504" w:rsidP="00157BED">
      <w:pPr>
        <w:pStyle w:val="a"/>
        <w:rPr>
          <w:rtl/>
        </w:rPr>
      </w:pPr>
      <w:r>
        <w:rPr>
          <w:rStyle w:val="Hyperlink"/>
          <w:rtl/>
        </w:rPr>
        <w:fldChar w:fldCharType="end"/>
      </w:r>
      <w:r w:rsidR="00901EEE">
        <w:rPr>
          <w:rFonts w:hint="cs"/>
          <w:u w:val="single"/>
          <w:rtl/>
        </w:rPr>
        <w:t>מועד תחילת החוק</w:t>
      </w:r>
      <w:r w:rsidR="00901EEE" w:rsidRPr="00EC5AC2">
        <w:rPr>
          <w:rFonts w:hint="cs"/>
          <w:rtl/>
        </w:rPr>
        <w:t xml:space="preserve"> </w:t>
      </w:r>
      <w:r w:rsidR="00157BED">
        <w:rPr>
          <w:rFonts w:hint="cs"/>
          <w:rtl/>
        </w:rPr>
        <w:t>-</w:t>
      </w:r>
      <w:r w:rsidR="00901EEE" w:rsidRPr="00EC5AC2">
        <w:rPr>
          <w:rFonts w:hint="cs"/>
          <w:rtl/>
        </w:rPr>
        <w:t xml:space="preserve"> לפי סעיף 11(ב) ב</w:t>
      </w:r>
      <w:hyperlink r:id="rId44" w:history="1">
        <w:r w:rsidR="00901EEE" w:rsidRPr="00EC5AC2">
          <w:rPr>
            <w:rStyle w:val="Hyperlink"/>
            <w:rFonts w:hint="cs"/>
            <w:u w:val="none"/>
            <w:rtl/>
          </w:rPr>
          <w:t>חוק מוסר תשלומים לספקים, התשע"ז-2017,</w:t>
        </w:r>
      </w:hyperlink>
      <w:r w:rsidR="00901EEE" w:rsidRPr="00EC5AC2">
        <w:rPr>
          <w:rFonts w:hint="cs"/>
          <w:rtl/>
        </w:rPr>
        <w:t xml:space="preserve"> מועד תחילת</w:t>
      </w:r>
      <w:r w:rsidR="00901EEE">
        <w:rPr>
          <w:rFonts w:hint="cs"/>
          <w:rtl/>
        </w:rPr>
        <w:t xml:space="preserve"> סעיפי החוק</w:t>
      </w:r>
      <w:r w:rsidR="00290B6F">
        <w:rPr>
          <w:rFonts w:hint="cs"/>
          <w:rtl/>
        </w:rPr>
        <w:t>,</w:t>
      </w:r>
      <w:r w:rsidR="00901EEE">
        <w:rPr>
          <w:rFonts w:hint="cs"/>
          <w:rtl/>
        </w:rPr>
        <w:t xml:space="preserve"> הרלוונטיים למשרדי הממשלה</w:t>
      </w:r>
      <w:r w:rsidR="00290B6F">
        <w:rPr>
          <w:rFonts w:hint="cs"/>
          <w:rtl/>
        </w:rPr>
        <w:t>,</w:t>
      </w:r>
      <w:r w:rsidR="00901EEE">
        <w:rPr>
          <w:rFonts w:hint="cs"/>
          <w:rtl/>
        </w:rPr>
        <w:t xml:space="preserve"> הינו </w:t>
      </w:r>
      <w:r w:rsidR="00051CDE">
        <w:rPr>
          <w:rFonts w:hint="cs"/>
          <w:rtl/>
        </w:rPr>
        <w:t xml:space="preserve">4 </w:t>
      </w:r>
      <w:r w:rsidR="00901EEE">
        <w:rPr>
          <w:rFonts w:hint="cs"/>
          <w:rtl/>
        </w:rPr>
        <w:t>חודשים ממועד פרסומו, כלומר מתחילת חודש אוגוסט 2017.</w:t>
      </w:r>
    </w:p>
    <w:p w14:paraId="1D8F310A" w14:textId="77777777" w:rsidR="00BA6357" w:rsidRPr="00D876C0" w:rsidRDefault="00BA6357" w:rsidP="00BA6357">
      <w:pPr>
        <w:pStyle w:val="a"/>
        <w:numPr>
          <w:ilvl w:val="0"/>
          <w:numId w:val="0"/>
        </w:numPr>
        <w:ind w:left="792"/>
        <w:rPr>
          <w:rtl/>
        </w:rPr>
      </w:pPr>
    </w:p>
    <w:p w14:paraId="195902BC" w14:textId="77777777" w:rsidR="003A196E" w:rsidRPr="000E0AEA" w:rsidRDefault="003A196E" w:rsidP="00C009A4">
      <w:pPr>
        <w:rPr>
          <w:rFonts w:asciiTheme="minorBidi" w:hAnsiTheme="minorBidi" w:cs="Arial"/>
          <w:sz w:val="22"/>
          <w:szCs w:val="22"/>
        </w:rPr>
      </w:pPr>
    </w:p>
    <w:p w14:paraId="06CA9F52" w14:textId="77777777" w:rsidR="00066A19" w:rsidRDefault="00066A19">
      <w:pPr>
        <w:bidi w:val="0"/>
        <w:rPr>
          <w:rFonts w:ascii="Arial" w:eastAsiaTheme="majorEastAsia" w:hAnsi="Arial" w:cs="Arial"/>
          <w:b/>
          <w:bCs/>
          <w:color w:val="FFFFFF"/>
          <w:kern w:val="28"/>
          <w:sz w:val="22"/>
          <w:szCs w:val="22"/>
        </w:rPr>
      </w:pPr>
      <w:r>
        <w:rPr>
          <w:rtl/>
        </w:rPr>
        <w:br w:type="page"/>
      </w:r>
    </w:p>
    <w:p w14:paraId="264EC909" w14:textId="77777777" w:rsidR="006860CD" w:rsidRDefault="00376185" w:rsidP="001D249F">
      <w:pPr>
        <w:pStyle w:val="-"/>
      </w:pPr>
      <w:bookmarkStart w:id="17" w:name="נספח_ב"/>
      <w:bookmarkStart w:id="18" w:name="נספח_ג"/>
      <w:bookmarkStart w:id="19" w:name="נספח_ד"/>
      <w:bookmarkStart w:id="20" w:name="נספח_ה"/>
      <w:bookmarkEnd w:id="17"/>
      <w:bookmarkEnd w:id="18"/>
      <w:bookmarkEnd w:id="19"/>
      <w:bookmarkEnd w:id="20"/>
      <w:r>
        <w:rPr>
          <w:rtl/>
        </w:rPr>
        <w:t xml:space="preserve">נספח </w:t>
      </w:r>
      <w:r w:rsidR="001D249F">
        <w:rPr>
          <w:rtl/>
        </w:rPr>
        <w:t>ב</w:t>
      </w:r>
    </w:p>
    <w:p w14:paraId="3783133F" w14:textId="77777777" w:rsidR="00944816" w:rsidRDefault="00944816" w:rsidP="00695A09">
      <w:pPr>
        <w:pStyle w:val="-0"/>
        <w:rPr>
          <w:rtl/>
        </w:rPr>
      </w:pPr>
      <w:r>
        <w:rPr>
          <w:rFonts w:hint="eastAsia"/>
          <w:rtl/>
        </w:rPr>
        <w:t>דיווחים</w:t>
      </w:r>
      <w:r>
        <w:rPr>
          <w:rtl/>
        </w:rPr>
        <w:t xml:space="preserve"> </w:t>
      </w:r>
      <w:r>
        <w:rPr>
          <w:rFonts w:hint="eastAsia"/>
          <w:rtl/>
        </w:rPr>
        <w:t>תקופתיים</w:t>
      </w:r>
    </w:p>
    <w:p w14:paraId="3A861B79" w14:textId="77777777" w:rsidR="00D97D51" w:rsidRDefault="00D97D51" w:rsidP="00695A09">
      <w:pPr>
        <w:bidi w:val="0"/>
        <w:jc w:val="center"/>
        <w:rPr>
          <w:rtl/>
        </w:rPr>
      </w:pPr>
    </w:p>
    <w:p w14:paraId="7B994FB3" w14:textId="72C1EAEF" w:rsidR="00E808B8" w:rsidRDefault="00D97D51" w:rsidP="003E5F53">
      <w:pPr>
        <w:spacing w:line="360" w:lineRule="auto"/>
        <w:jc w:val="both"/>
        <w:rPr>
          <w:rFonts w:ascii="Arial" w:hAnsi="Arial" w:cs="Arial"/>
          <w:sz w:val="22"/>
          <w:szCs w:val="22"/>
          <w:rtl/>
        </w:rPr>
      </w:pPr>
      <w:r w:rsidRPr="00695A09">
        <w:rPr>
          <w:rFonts w:ascii="Arial" w:hAnsi="Arial" w:cs="Arial"/>
          <w:sz w:val="22"/>
          <w:szCs w:val="22"/>
          <w:rtl/>
        </w:rPr>
        <w:t>אחת לרבעון</w:t>
      </w:r>
      <w:r w:rsidR="003740B3">
        <w:rPr>
          <w:rFonts w:ascii="Arial" w:hAnsi="Arial" w:cs="Arial" w:hint="cs"/>
          <w:sz w:val="22"/>
          <w:szCs w:val="22"/>
          <w:rtl/>
        </w:rPr>
        <w:t xml:space="preserve"> / לשנה, לפי העניין,</w:t>
      </w:r>
      <w:r w:rsidRPr="00695A09">
        <w:rPr>
          <w:rFonts w:ascii="Arial" w:hAnsi="Arial" w:cs="Arial"/>
          <w:sz w:val="22"/>
          <w:szCs w:val="22"/>
          <w:rtl/>
        </w:rPr>
        <w:t xml:space="preserve"> יופק על ידי חשב המשרד דוח</w:t>
      </w:r>
      <w:r w:rsidR="002908CE">
        <w:rPr>
          <w:rFonts w:ascii="Arial" w:hAnsi="Arial" w:cs="Arial" w:hint="cs"/>
          <w:sz w:val="22"/>
          <w:szCs w:val="22"/>
          <w:rtl/>
        </w:rPr>
        <w:t>,</w:t>
      </w:r>
      <w:r w:rsidRPr="00695A09">
        <w:rPr>
          <w:rFonts w:ascii="Arial" w:hAnsi="Arial" w:cs="Arial"/>
          <w:sz w:val="22"/>
          <w:szCs w:val="22"/>
          <w:rtl/>
        </w:rPr>
        <w:t xml:space="preserve"> אשר יציג את ימי האשראי בפועל ב</w:t>
      </w:r>
      <w:r w:rsidR="003B5E18">
        <w:rPr>
          <w:rFonts w:ascii="Arial" w:hAnsi="Arial" w:cs="Arial"/>
          <w:sz w:val="22"/>
          <w:szCs w:val="22"/>
          <w:rtl/>
        </w:rPr>
        <w:t>משרד ואת העיכוב בתשלומים</w:t>
      </w:r>
      <w:r w:rsidR="003B5E18">
        <w:rPr>
          <w:rFonts w:ascii="Arial" w:hAnsi="Arial" w:cs="Arial" w:hint="cs"/>
          <w:sz w:val="22"/>
          <w:szCs w:val="22"/>
          <w:rtl/>
        </w:rPr>
        <w:t>.</w:t>
      </w:r>
    </w:p>
    <w:p w14:paraId="45D8C4A7" w14:textId="14D857D8" w:rsidR="00D97D51" w:rsidRPr="00695A09" w:rsidRDefault="00D97D51" w:rsidP="00DC621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695A09">
        <w:rPr>
          <w:rFonts w:ascii="Arial" w:hAnsi="Arial" w:cs="Arial"/>
          <w:sz w:val="22"/>
          <w:szCs w:val="22"/>
          <w:rtl/>
        </w:rPr>
        <w:t xml:space="preserve">הדוח </w:t>
      </w:r>
      <w:r w:rsidR="002908CE">
        <w:rPr>
          <w:rFonts w:ascii="Arial" w:hAnsi="Arial" w:cs="Arial" w:hint="cs"/>
          <w:sz w:val="22"/>
          <w:szCs w:val="22"/>
          <w:rtl/>
        </w:rPr>
        <w:t>יוגש</w:t>
      </w:r>
      <w:r w:rsidRPr="00695A09">
        <w:rPr>
          <w:rFonts w:ascii="Arial" w:hAnsi="Arial" w:cs="Arial"/>
          <w:sz w:val="22"/>
          <w:szCs w:val="22"/>
          <w:rtl/>
        </w:rPr>
        <w:t xml:space="preserve"> ב</w:t>
      </w:r>
      <w:r w:rsidR="003740B3">
        <w:rPr>
          <w:rFonts w:ascii="Arial" w:hAnsi="Arial" w:cs="Arial" w:hint="cs"/>
          <w:sz w:val="22"/>
          <w:szCs w:val="22"/>
          <w:rtl/>
        </w:rPr>
        <w:t>התאם ל</w:t>
      </w:r>
      <w:r w:rsidRPr="00695A09">
        <w:rPr>
          <w:rFonts w:ascii="Arial" w:hAnsi="Arial" w:cs="Arial"/>
          <w:sz w:val="22"/>
          <w:szCs w:val="22"/>
          <w:rtl/>
        </w:rPr>
        <w:t xml:space="preserve">מבנה </w:t>
      </w:r>
      <w:r w:rsidR="00CD6314">
        <w:rPr>
          <w:rFonts w:ascii="Arial" w:hAnsi="Arial" w:cs="Arial" w:hint="cs"/>
          <w:sz w:val="22"/>
          <w:szCs w:val="22"/>
          <w:rtl/>
        </w:rPr>
        <w:t>הבא</w:t>
      </w:r>
      <w:r w:rsidRPr="00695A09">
        <w:rPr>
          <w:rFonts w:ascii="Arial" w:hAnsi="Arial" w:cs="Arial"/>
          <w:sz w:val="22"/>
          <w:szCs w:val="22"/>
          <w:rtl/>
        </w:rPr>
        <w:t>:</w:t>
      </w:r>
    </w:p>
    <w:p w14:paraId="27FD1063" w14:textId="2CD5B4F1" w:rsidR="00D97D51" w:rsidRDefault="00D97D51" w:rsidP="00695A09">
      <w:pPr>
        <w:jc w:val="both"/>
        <w:rPr>
          <w:rFonts w:ascii="Arial" w:hAnsi="Arial" w:cs="Arial"/>
          <w:sz w:val="22"/>
          <w:szCs w:val="22"/>
          <w:rtl/>
        </w:rPr>
      </w:pPr>
    </w:p>
    <w:p w14:paraId="0841C949" w14:textId="4721A827" w:rsidR="00CD6314" w:rsidRPr="00A71C31" w:rsidRDefault="00CD6314" w:rsidP="00DC6216">
      <w:pPr>
        <w:bidi w:val="0"/>
        <w:jc w:val="right"/>
        <w:rPr>
          <w:rFonts w:ascii="Arial" w:hAnsi="Arial" w:cs="Arial"/>
          <w:b/>
          <w:bCs/>
          <w:sz w:val="22"/>
          <w:szCs w:val="22"/>
          <w:u w:val="single"/>
          <w:rtl/>
        </w:rPr>
      </w:pPr>
      <w:r w:rsidRPr="00A71C31">
        <w:rPr>
          <w:rFonts w:ascii="Arial" w:hAnsi="Arial" w:cs="Arial" w:hint="cs"/>
          <w:b/>
          <w:bCs/>
          <w:sz w:val="22"/>
          <w:szCs w:val="22"/>
          <w:u w:val="single"/>
          <w:rtl/>
        </w:rPr>
        <w:t>ניתוח תשלומים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ששולמו</w:t>
      </w:r>
      <w:r w:rsidRPr="00A71C31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</w:t>
      </w:r>
      <w:r>
        <w:rPr>
          <w:rFonts w:ascii="Arial" w:hAnsi="Arial" w:cs="Arial" w:hint="cs"/>
          <w:b/>
          <w:bCs/>
          <w:sz w:val="22"/>
          <w:szCs w:val="22"/>
          <w:u w:val="single"/>
          <w:rtl/>
        </w:rPr>
        <w:t>במועד /</w:t>
      </w:r>
      <w:r w:rsidRPr="00A71C31">
        <w:rPr>
          <w:rFonts w:ascii="Arial" w:hAnsi="Arial" w:cs="Arial" w:hint="cs"/>
          <w:b/>
          <w:bCs/>
          <w:sz w:val="22"/>
          <w:szCs w:val="22"/>
          <w:u w:val="single"/>
          <w:rtl/>
        </w:rPr>
        <w:t xml:space="preserve"> בפיגור</w:t>
      </w:r>
    </w:p>
    <w:p w14:paraId="27917E51" w14:textId="39C529EE" w:rsidR="00D97D51" w:rsidRPr="00BF7DA0" w:rsidRDefault="00D97D51" w:rsidP="00BF7DA0">
      <w:pPr>
        <w:bidi w:val="0"/>
        <w:jc w:val="right"/>
        <w:rPr>
          <w:rtl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  <w:tblCaption w:val="טבלת דיווחים תקופתיים"/>
        <w:tblDescription w:val="טבלת דיווחים תקופתיים"/>
      </w:tblPr>
      <w:tblGrid>
        <w:gridCol w:w="1822"/>
        <w:gridCol w:w="1824"/>
        <w:gridCol w:w="1824"/>
        <w:gridCol w:w="1726"/>
        <w:gridCol w:w="1820"/>
      </w:tblGrid>
      <w:tr w:rsidR="00D45431" w:rsidRPr="004F529C" w14:paraId="1DF85B0E" w14:textId="77777777" w:rsidTr="00BF7DA0">
        <w:trPr>
          <w:tblHeader/>
          <w:jc w:val="center"/>
        </w:trPr>
        <w:tc>
          <w:tcPr>
            <w:tcW w:w="1822" w:type="dxa"/>
            <w:shd w:val="clear" w:color="auto" w:fill="BDD6EE" w:themeFill="accent1" w:themeFillTint="66"/>
            <w:vAlign w:val="center"/>
          </w:tcPr>
          <w:p w14:paraId="2162D01C" w14:textId="4AAEC479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ריבית ששולמה</w:t>
            </w:r>
          </w:p>
        </w:tc>
        <w:tc>
          <w:tcPr>
            <w:tcW w:w="1824" w:type="dxa"/>
            <w:shd w:val="clear" w:color="auto" w:fill="BDD6EE" w:themeFill="accent1" w:themeFillTint="66"/>
            <w:vAlign w:val="center"/>
          </w:tcPr>
          <w:p w14:paraId="66D688E7" w14:textId="2DB428FB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תשלומים שבוצעו בפיגור</w:t>
            </w:r>
          </w:p>
        </w:tc>
        <w:tc>
          <w:tcPr>
            <w:tcW w:w="1824" w:type="dxa"/>
            <w:shd w:val="clear" w:color="auto" w:fill="BDD6EE" w:themeFill="accent1" w:themeFillTint="66"/>
            <w:vAlign w:val="center"/>
          </w:tcPr>
          <w:p w14:paraId="4F4EF1BD" w14:textId="7394E28C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תשלומים שבוצעו במועד</w:t>
            </w:r>
          </w:p>
        </w:tc>
        <w:tc>
          <w:tcPr>
            <w:tcW w:w="1726" w:type="dxa"/>
            <w:shd w:val="clear" w:color="auto" w:fill="BDD6EE" w:themeFill="accent1" w:themeFillTint="66"/>
            <w:vAlign w:val="center"/>
          </w:tcPr>
          <w:p w14:paraId="229CC81D" w14:textId="606E1069" w:rsidR="00D45431" w:rsidRPr="00695A09" w:rsidRDefault="00D45431" w:rsidP="00CD6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סה"כ תשלומים</w:t>
            </w:r>
          </w:p>
        </w:tc>
        <w:tc>
          <w:tcPr>
            <w:tcW w:w="1820" w:type="dxa"/>
            <w:shd w:val="clear" w:color="auto" w:fill="BDD6EE" w:themeFill="accent1" w:themeFillTint="66"/>
          </w:tcPr>
          <w:p w14:paraId="73B5BBF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45431" w:rsidRPr="004F529C" w14:paraId="0F01F929" w14:textId="77777777" w:rsidTr="00BF7DA0">
        <w:trPr>
          <w:tblHeader/>
          <w:jc w:val="center"/>
        </w:trPr>
        <w:tc>
          <w:tcPr>
            <w:tcW w:w="1822" w:type="dxa"/>
            <w:shd w:val="clear" w:color="auto" w:fill="BDD6EE" w:themeFill="accent1" w:themeFillTint="66"/>
          </w:tcPr>
          <w:p w14:paraId="5BC9F2A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BDD6EE" w:themeFill="accent1" w:themeFillTint="66"/>
          </w:tcPr>
          <w:p w14:paraId="6D6E4D2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BDD6EE" w:themeFill="accent1" w:themeFillTint="66"/>
          </w:tcPr>
          <w:p w14:paraId="3B92A74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  <w:shd w:val="clear" w:color="auto" w:fill="BDD6EE" w:themeFill="accent1" w:themeFillTint="66"/>
          </w:tcPr>
          <w:p w14:paraId="042783F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shd w:val="clear" w:color="auto" w:fill="BDD6EE" w:themeFill="accent1" w:themeFillTint="66"/>
            <w:vAlign w:val="center"/>
          </w:tcPr>
          <w:p w14:paraId="7AFD7CC7" w14:textId="77777777" w:rsidR="00D45431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ספקים –</w:t>
            </w:r>
          </w:p>
          <w:p w14:paraId="69A8E264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רכש רגיל</w:t>
            </w:r>
          </w:p>
        </w:tc>
      </w:tr>
      <w:tr w:rsidR="00D45431" w:rsidRPr="004F529C" w14:paraId="72377EFA" w14:textId="77777777" w:rsidTr="00BF7DA0">
        <w:trPr>
          <w:tblHeader/>
          <w:jc w:val="center"/>
        </w:trPr>
        <w:tc>
          <w:tcPr>
            <w:tcW w:w="1822" w:type="dxa"/>
          </w:tcPr>
          <w:p w14:paraId="59C063C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44C08084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280F1CC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</w:tcPr>
          <w:p w14:paraId="66CFA31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vAlign w:val="center"/>
          </w:tcPr>
          <w:p w14:paraId="46B03D96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כמות</w:t>
            </w:r>
          </w:p>
        </w:tc>
      </w:tr>
      <w:tr w:rsidR="00D45431" w:rsidRPr="004F529C" w14:paraId="5607B8D0" w14:textId="77777777" w:rsidTr="00BF7DA0">
        <w:trPr>
          <w:tblHeader/>
          <w:jc w:val="center"/>
        </w:trPr>
        <w:tc>
          <w:tcPr>
            <w:tcW w:w="1822" w:type="dxa"/>
          </w:tcPr>
          <w:p w14:paraId="560F34B4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2065CF3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7CCAFAB8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</w:tcPr>
          <w:p w14:paraId="12015637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vAlign w:val="center"/>
          </w:tcPr>
          <w:p w14:paraId="585528B6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סכום</w:t>
            </w:r>
          </w:p>
        </w:tc>
      </w:tr>
      <w:tr w:rsidR="00D45431" w:rsidRPr="004F529C" w14:paraId="15C67035" w14:textId="77777777" w:rsidTr="00BF7DA0">
        <w:trPr>
          <w:tblHeader/>
          <w:jc w:val="center"/>
        </w:trPr>
        <w:tc>
          <w:tcPr>
            <w:tcW w:w="1822" w:type="dxa"/>
            <w:shd w:val="clear" w:color="auto" w:fill="D9D9D9" w:themeFill="background1" w:themeFillShade="D9"/>
          </w:tcPr>
          <w:p w14:paraId="0149F69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D9D9D9" w:themeFill="background1" w:themeFillShade="D9"/>
          </w:tcPr>
          <w:p w14:paraId="0D855EA4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D9D9D9" w:themeFill="background1" w:themeFillShade="D9"/>
          </w:tcPr>
          <w:p w14:paraId="508C690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  <w:shd w:val="clear" w:color="auto" w:fill="D9D9D9" w:themeFill="background1" w:themeFillShade="D9"/>
          </w:tcPr>
          <w:p w14:paraId="35A5563E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shd w:val="clear" w:color="auto" w:fill="D9D9D9" w:themeFill="background1" w:themeFillShade="D9"/>
            <w:vAlign w:val="center"/>
          </w:tcPr>
          <w:p w14:paraId="22EA68E2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D45431" w:rsidRPr="004F529C" w14:paraId="24A5068D" w14:textId="77777777" w:rsidTr="00BF7DA0">
        <w:trPr>
          <w:tblHeader/>
          <w:jc w:val="center"/>
        </w:trPr>
        <w:tc>
          <w:tcPr>
            <w:tcW w:w="1822" w:type="dxa"/>
            <w:shd w:val="clear" w:color="auto" w:fill="BDD6EE" w:themeFill="accent1" w:themeFillTint="66"/>
          </w:tcPr>
          <w:p w14:paraId="78CB6D6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BDD6EE" w:themeFill="accent1" w:themeFillTint="66"/>
          </w:tcPr>
          <w:p w14:paraId="2F30110F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BDD6EE" w:themeFill="accent1" w:themeFillTint="66"/>
          </w:tcPr>
          <w:p w14:paraId="620B38CD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  <w:shd w:val="clear" w:color="auto" w:fill="BDD6EE" w:themeFill="accent1" w:themeFillTint="66"/>
          </w:tcPr>
          <w:p w14:paraId="638EEDD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shd w:val="clear" w:color="auto" w:fill="BDD6EE" w:themeFill="accent1" w:themeFillTint="66"/>
            <w:vAlign w:val="center"/>
          </w:tcPr>
          <w:p w14:paraId="7D46EAA7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עבודות בנאיות</w:t>
            </w:r>
          </w:p>
        </w:tc>
      </w:tr>
      <w:tr w:rsidR="00D45431" w:rsidRPr="004F529C" w14:paraId="3F7DD13C" w14:textId="77777777" w:rsidTr="00BF7DA0">
        <w:trPr>
          <w:tblHeader/>
          <w:jc w:val="center"/>
        </w:trPr>
        <w:tc>
          <w:tcPr>
            <w:tcW w:w="1822" w:type="dxa"/>
          </w:tcPr>
          <w:p w14:paraId="69F908B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11CF545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59E3E9A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</w:tcPr>
          <w:p w14:paraId="1788315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vAlign w:val="center"/>
          </w:tcPr>
          <w:p w14:paraId="5ED8D55A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כמות</w:t>
            </w:r>
          </w:p>
        </w:tc>
      </w:tr>
      <w:tr w:rsidR="00D45431" w:rsidRPr="004F529C" w14:paraId="7333B9AD" w14:textId="77777777" w:rsidTr="00BF7DA0">
        <w:trPr>
          <w:tblHeader/>
          <w:jc w:val="center"/>
        </w:trPr>
        <w:tc>
          <w:tcPr>
            <w:tcW w:w="1822" w:type="dxa"/>
          </w:tcPr>
          <w:p w14:paraId="58D0C81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5C98ACF0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682F4ED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</w:tcPr>
          <w:p w14:paraId="79EFD41C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vAlign w:val="center"/>
          </w:tcPr>
          <w:p w14:paraId="00A91FC0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סכום</w:t>
            </w:r>
          </w:p>
        </w:tc>
      </w:tr>
      <w:tr w:rsidR="00D45431" w:rsidRPr="004F529C" w14:paraId="1AF4735B" w14:textId="77777777" w:rsidTr="00BF7DA0">
        <w:trPr>
          <w:tblHeader/>
          <w:jc w:val="center"/>
        </w:trPr>
        <w:tc>
          <w:tcPr>
            <w:tcW w:w="1822" w:type="dxa"/>
            <w:shd w:val="clear" w:color="auto" w:fill="D9D9D9" w:themeFill="background1" w:themeFillShade="D9"/>
          </w:tcPr>
          <w:p w14:paraId="22671324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D9D9D9" w:themeFill="background1" w:themeFillShade="D9"/>
          </w:tcPr>
          <w:p w14:paraId="675623A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D9D9D9" w:themeFill="background1" w:themeFillShade="D9"/>
          </w:tcPr>
          <w:p w14:paraId="6EA33DEC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  <w:shd w:val="clear" w:color="auto" w:fill="D9D9D9" w:themeFill="background1" w:themeFillShade="D9"/>
          </w:tcPr>
          <w:p w14:paraId="078B68A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shd w:val="clear" w:color="auto" w:fill="D9D9D9" w:themeFill="background1" w:themeFillShade="D9"/>
            <w:vAlign w:val="center"/>
          </w:tcPr>
          <w:p w14:paraId="0A3B2B2F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D45431" w:rsidRPr="004F529C" w14:paraId="388A27F6" w14:textId="77777777" w:rsidTr="00BF7DA0">
        <w:trPr>
          <w:tblHeader/>
          <w:jc w:val="center"/>
        </w:trPr>
        <w:tc>
          <w:tcPr>
            <w:tcW w:w="1822" w:type="dxa"/>
            <w:shd w:val="clear" w:color="auto" w:fill="BDD6EE" w:themeFill="accent1" w:themeFillTint="66"/>
          </w:tcPr>
          <w:p w14:paraId="2EFA364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BDD6EE" w:themeFill="accent1" w:themeFillTint="66"/>
          </w:tcPr>
          <w:p w14:paraId="500077C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BDD6EE" w:themeFill="accent1" w:themeFillTint="66"/>
          </w:tcPr>
          <w:p w14:paraId="3CFF625C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  <w:shd w:val="clear" w:color="auto" w:fill="BDD6EE" w:themeFill="accent1" w:themeFillTint="66"/>
          </w:tcPr>
          <w:p w14:paraId="2C6D3A3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shd w:val="clear" w:color="auto" w:fill="BDD6EE" w:themeFill="accent1" w:themeFillTint="66"/>
            <w:vAlign w:val="center"/>
          </w:tcPr>
          <w:p w14:paraId="755E2A50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עבודות בנאיות – שלטון מקומי</w:t>
            </w:r>
          </w:p>
        </w:tc>
      </w:tr>
      <w:tr w:rsidR="00D45431" w:rsidRPr="004F529C" w14:paraId="0CD905DA" w14:textId="77777777" w:rsidTr="00BF7DA0">
        <w:trPr>
          <w:tblHeader/>
          <w:jc w:val="center"/>
        </w:trPr>
        <w:tc>
          <w:tcPr>
            <w:tcW w:w="1822" w:type="dxa"/>
          </w:tcPr>
          <w:p w14:paraId="272BED99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5B46C944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45A428DE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</w:tcPr>
          <w:p w14:paraId="45C0AD7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vAlign w:val="center"/>
          </w:tcPr>
          <w:p w14:paraId="0BCB2F0F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כמות</w:t>
            </w:r>
          </w:p>
        </w:tc>
      </w:tr>
      <w:tr w:rsidR="00D45431" w:rsidRPr="004F529C" w14:paraId="36E16C3D" w14:textId="77777777" w:rsidTr="00BF7DA0">
        <w:trPr>
          <w:tblHeader/>
          <w:jc w:val="center"/>
        </w:trPr>
        <w:tc>
          <w:tcPr>
            <w:tcW w:w="1822" w:type="dxa"/>
          </w:tcPr>
          <w:p w14:paraId="7CC246E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4426C31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1E163107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</w:tcPr>
          <w:p w14:paraId="5463A8D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vAlign w:val="center"/>
          </w:tcPr>
          <w:p w14:paraId="0E503A83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סכום</w:t>
            </w:r>
          </w:p>
        </w:tc>
      </w:tr>
      <w:tr w:rsidR="00D45431" w:rsidRPr="004F529C" w14:paraId="5815FCD5" w14:textId="77777777" w:rsidTr="009E69BA">
        <w:trPr>
          <w:tblHeader/>
          <w:jc w:val="center"/>
        </w:trPr>
        <w:tc>
          <w:tcPr>
            <w:tcW w:w="1822" w:type="dxa"/>
            <w:shd w:val="clear" w:color="auto" w:fill="D9D9D9" w:themeFill="background1" w:themeFillShade="D9"/>
          </w:tcPr>
          <w:p w14:paraId="01021FEE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D9D9D9" w:themeFill="background1" w:themeFillShade="D9"/>
          </w:tcPr>
          <w:p w14:paraId="498F90AD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  <w:shd w:val="clear" w:color="auto" w:fill="D9D9D9" w:themeFill="background1" w:themeFillShade="D9"/>
          </w:tcPr>
          <w:p w14:paraId="23AE24ED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  <w:shd w:val="clear" w:color="auto" w:fill="D9D9D9" w:themeFill="background1" w:themeFillShade="D9"/>
          </w:tcPr>
          <w:p w14:paraId="6ACB6280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shd w:val="clear" w:color="auto" w:fill="D9D9D9" w:themeFill="background1" w:themeFillShade="D9"/>
            <w:vAlign w:val="center"/>
          </w:tcPr>
          <w:p w14:paraId="178EB08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45431" w:rsidRPr="004F529C" w14:paraId="0BD695A0" w14:textId="77777777" w:rsidTr="009E69BA">
        <w:trPr>
          <w:tblHeader/>
          <w:jc w:val="center"/>
        </w:trPr>
        <w:tc>
          <w:tcPr>
            <w:tcW w:w="9016" w:type="dxa"/>
            <w:gridSpan w:val="5"/>
            <w:shd w:val="clear" w:color="auto" w:fill="D9D9D9" w:themeFill="background1" w:themeFillShade="D9"/>
          </w:tcPr>
          <w:p w14:paraId="5E916B84" w14:textId="28DD90E7" w:rsidR="00D45431" w:rsidRPr="00695A09" w:rsidRDefault="00D45431" w:rsidP="009E69BA">
            <w:pPr>
              <w:tabs>
                <w:tab w:val="left" w:pos="3868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727E">
              <w:rPr>
                <w:rFonts w:ascii="Arial" w:hAnsi="Arial" w:cs="Arial"/>
                <w:sz w:val="22"/>
                <w:szCs w:val="22"/>
                <w:rtl/>
              </w:rPr>
              <w:t>סיכום</w:t>
            </w:r>
            <w:r w:rsidR="008D3449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34727E">
              <w:rPr>
                <w:rFonts w:ascii="Arial" w:hAnsi="Arial" w:cs="Arial"/>
                <w:sz w:val="22"/>
                <w:szCs w:val="22"/>
                <w:rtl/>
              </w:rPr>
              <w:t>-</w:t>
            </w:r>
            <w:r w:rsidR="008D3449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34727E">
              <w:rPr>
                <w:rFonts w:ascii="Arial" w:hAnsi="Arial" w:cs="Arial"/>
                <w:sz w:val="22"/>
                <w:szCs w:val="22"/>
                <w:rtl/>
              </w:rPr>
              <w:t>תשלומים במועד</w:t>
            </w:r>
            <w:r w:rsidR="000540B7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34727E">
              <w:rPr>
                <w:rFonts w:ascii="Arial" w:hAnsi="Arial" w:cs="Arial"/>
                <w:sz w:val="22"/>
                <w:szCs w:val="22"/>
                <w:rtl/>
              </w:rPr>
              <w:t>/</w:t>
            </w:r>
            <w:r w:rsidR="000540B7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34727E">
              <w:rPr>
                <w:rFonts w:ascii="Arial" w:hAnsi="Arial" w:cs="Arial"/>
                <w:sz w:val="22"/>
                <w:szCs w:val="22"/>
                <w:rtl/>
              </w:rPr>
              <w:t>בפיגור</w:t>
            </w:r>
          </w:p>
        </w:tc>
      </w:tr>
      <w:tr w:rsidR="00D25756" w:rsidRPr="004F529C" w14:paraId="726A3702" w14:textId="77777777" w:rsidTr="00CD6314">
        <w:trPr>
          <w:tblHeader/>
          <w:jc w:val="center"/>
        </w:trPr>
        <w:tc>
          <w:tcPr>
            <w:tcW w:w="1822" w:type="dxa"/>
            <w:shd w:val="clear" w:color="auto" w:fill="BDD6EE" w:themeFill="accent1" w:themeFillTint="66"/>
            <w:vAlign w:val="center"/>
          </w:tcPr>
          <w:p w14:paraId="4236D977" w14:textId="21D3A4DA" w:rsidR="00D25756" w:rsidRPr="00695A09" w:rsidRDefault="00D25756" w:rsidP="00D2575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סה"כ ריבית ששולמה</w:t>
            </w:r>
          </w:p>
        </w:tc>
        <w:tc>
          <w:tcPr>
            <w:tcW w:w="1824" w:type="dxa"/>
            <w:shd w:val="clear" w:color="auto" w:fill="BDD6EE" w:themeFill="accent1" w:themeFillTint="66"/>
            <w:vAlign w:val="center"/>
          </w:tcPr>
          <w:p w14:paraId="4D4188DD" w14:textId="77777777" w:rsidR="00D25756" w:rsidRPr="00695A09" w:rsidRDefault="00D25756" w:rsidP="00D25756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סה"כ תשלומים שבוצעו בפיגור</w:t>
            </w:r>
          </w:p>
        </w:tc>
        <w:tc>
          <w:tcPr>
            <w:tcW w:w="1824" w:type="dxa"/>
            <w:shd w:val="clear" w:color="auto" w:fill="BDD6EE" w:themeFill="accent1" w:themeFillTint="66"/>
          </w:tcPr>
          <w:p w14:paraId="662C6FEF" w14:textId="77777777" w:rsidR="00D25756" w:rsidRPr="00695A09" w:rsidRDefault="00D25756" w:rsidP="00D2575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סה"כ תשלומים שבוצעו במועד</w:t>
            </w:r>
          </w:p>
        </w:tc>
        <w:tc>
          <w:tcPr>
            <w:tcW w:w="1726" w:type="dxa"/>
            <w:shd w:val="clear" w:color="auto" w:fill="BDD6EE" w:themeFill="accent1" w:themeFillTint="66"/>
            <w:vAlign w:val="center"/>
          </w:tcPr>
          <w:p w14:paraId="51CF0202" w14:textId="64FD3DD0" w:rsidR="00D25756" w:rsidRPr="00CD6314" w:rsidRDefault="00D25756" w:rsidP="00CD6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סה"כ תשלומים</w:t>
            </w:r>
          </w:p>
        </w:tc>
        <w:tc>
          <w:tcPr>
            <w:tcW w:w="1820" w:type="dxa"/>
            <w:shd w:val="clear" w:color="auto" w:fill="BDD6EE" w:themeFill="accent1" w:themeFillTint="66"/>
            <w:vAlign w:val="center"/>
          </w:tcPr>
          <w:p w14:paraId="0D8CECEF" w14:textId="77777777" w:rsidR="00D25756" w:rsidRPr="00695A09" w:rsidRDefault="00D25756" w:rsidP="00D2575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45431" w:rsidRPr="004F529C" w14:paraId="62F3CB8D" w14:textId="77777777" w:rsidTr="009E69BA">
        <w:trPr>
          <w:tblHeader/>
          <w:jc w:val="center"/>
        </w:trPr>
        <w:tc>
          <w:tcPr>
            <w:tcW w:w="1822" w:type="dxa"/>
          </w:tcPr>
          <w:p w14:paraId="6FCD2BAE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2D11980A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17028BC8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</w:tcPr>
          <w:p w14:paraId="57B92A7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vAlign w:val="center"/>
          </w:tcPr>
          <w:p w14:paraId="759EAA2F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כמות</w:t>
            </w:r>
          </w:p>
        </w:tc>
      </w:tr>
      <w:tr w:rsidR="00D45431" w:rsidRPr="004F529C" w14:paraId="177180A1" w14:textId="77777777" w:rsidTr="009E69BA">
        <w:trPr>
          <w:tblHeader/>
          <w:jc w:val="center"/>
        </w:trPr>
        <w:tc>
          <w:tcPr>
            <w:tcW w:w="1822" w:type="dxa"/>
          </w:tcPr>
          <w:p w14:paraId="3DD4D17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2873A12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4" w:type="dxa"/>
          </w:tcPr>
          <w:p w14:paraId="76F9815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26" w:type="dxa"/>
          </w:tcPr>
          <w:p w14:paraId="5CE31D2D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0" w:type="dxa"/>
            <w:vAlign w:val="center"/>
          </w:tcPr>
          <w:p w14:paraId="0FE320E4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סכום</w:t>
            </w:r>
          </w:p>
        </w:tc>
      </w:tr>
    </w:tbl>
    <w:p w14:paraId="5BE6694C" w14:textId="703D41F4" w:rsidR="00D45431" w:rsidRDefault="00D45431" w:rsidP="00D45431">
      <w:pPr>
        <w:bidi w:val="0"/>
        <w:jc w:val="right"/>
      </w:pPr>
    </w:p>
    <w:p w14:paraId="791833FC" w14:textId="51B950EA" w:rsidR="00CD6314" w:rsidRDefault="00CD6314" w:rsidP="00DC6216">
      <w:pPr>
        <w:bidi w:val="0"/>
        <w:jc w:val="right"/>
      </w:pPr>
    </w:p>
    <w:p w14:paraId="4D62136C" w14:textId="7E4DFF5E" w:rsidR="00CD6314" w:rsidRDefault="00CD6314" w:rsidP="00DC6216">
      <w:pPr>
        <w:bidi w:val="0"/>
        <w:jc w:val="right"/>
      </w:pPr>
    </w:p>
    <w:p w14:paraId="114ABCE0" w14:textId="300F3F13" w:rsidR="00CD6314" w:rsidRDefault="00CD6314" w:rsidP="00E76AA7">
      <w:pPr>
        <w:bidi w:val="0"/>
        <w:jc w:val="right"/>
      </w:pPr>
    </w:p>
    <w:p w14:paraId="53F38A0D" w14:textId="5EF2A974" w:rsidR="00CD6314" w:rsidRDefault="00CD6314" w:rsidP="00E76AA7">
      <w:pPr>
        <w:bidi w:val="0"/>
        <w:jc w:val="right"/>
      </w:pPr>
    </w:p>
    <w:p w14:paraId="1E5BB8E2" w14:textId="4D8B798E" w:rsidR="00CD6314" w:rsidRDefault="00CD6314" w:rsidP="00B40534">
      <w:pPr>
        <w:bidi w:val="0"/>
        <w:jc w:val="right"/>
      </w:pPr>
    </w:p>
    <w:p w14:paraId="7AC31287" w14:textId="33CE21D1" w:rsidR="00CD6314" w:rsidRDefault="00CD6314">
      <w:pPr>
        <w:bidi w:val="0"/>
        <w:jc w:val="right"/>
      </w:pPr>
    </w:p>
    <w:p w14:paraId="05F4204D" w14:textId="011A9264" w:rsidR="00CD6314" w:rsidRDefault="00CD6314">
      <w:pPr>
        <w:bidi w:val="0"/>
        <w:jc w:val="right"/>
      </w:pPr>
    </w:p>
    <w:p w14:paraId="736EC950" w14:textId="1CA6CFA4" w:rsidR="00CD6314" w:rsidRDefault="00CD6314">
      <w:pPr>
        <w:bidi w:val="0"/>
        <w:jc w:val="right"/>
      </w:pPr>
    </w:p>
    <w:p w14:paraId="4678963A" w14:textId="1B247382" w:rsidR="00CD6314" w:rsidRDefault="00CD6314">
      <w:pPr>
        <w:bidi w:val="0"/>
        <w:jc w:val="right"/>
      </w:pPr>
    </w:p>
    <w:p w14:paraId="60700DFA" w14:textId="5DCA4D84" w:rsidR="00CD6314" w:rsidRDefault="00CD6314">
      <w:pPr>
        <w:bidi w:val="0"/>
        <w:jc w:val="right"/>
      </w:pPr>
    </w:p>
    <w:p w14:paraId="350CA270" w14:textId="09035438" w:rsidR="00CD6314" w:rsidRDefault="00CD6314">
      <w:pPr>
        <w:bidi w:val="0"/>
        <w:jc w:val="right"/>
      </w:pPr>
    </w:p>
    <w:p w14:paraId="5FC2AB7A" w14:textId="6D8599E0" w:rsidR="00CD6314" w:rsidRDefault="00CD6314">
      <w:pPr>
        <w:bidi w:val="0"/>
        <w:jc w:val="right"/>
      </w:pPr>
    </w:p>
    <w:p w14:paraId="6C519775" w14:textId="42D2153F" w:rsidR="00CD6314" w:rsidRPr="00E76AA7" w:rsidRDefault="00CD6314" w:rsidP="008D3449">
      <w:pPr>
        <w:bidi w:val="0"/>
        <w:ind w:right="-613"/>
        <w:jc w:val="right"/>
        <w:rPr>
          <w:rFonts w:ascii="Arial" w:hAnsi="Arial" w:cs="Arial"/>
          <w:b/>
          <w:bCs/>
          <w:sz w:val="22"/>
          <w:szCs w:val="22"/>
          <w:u w:val="single"/>
        </w:rPr>
      </w:pPr>
      <w:bookmarkStart w:id="21" w:name="_GoBack"/>
      <w:bookmarkEnd w:id="21"/>
      <w:r w:rsidRPr="00E76AA7">
        <w:rPr>
          <w:rFonts w:ascii="Arial" w:hAnsi="Arial" w:cs="Arial" w:hint="cs"/>
          <w:b/>
          <w:bCs/>
          <w:sz w:val="22"/>
          <w:szCs w:val="22"/>
          <w:u w:val="single"/>
          <w:rtl/>
        </w:rPr>
        <w:t>ניתוח תשלומים ששולמו בפיגור</w:t>
      </w:r>
    </w:p>
    <w:p w14:paraId="1D8861EB" w14:textId="77777777" w:rsidR="00CD6314" w:rsidRDefault="00CD6314">
      <w:pPr>
        <w:bidi w:val="0"/>
        <w:jc w:val="right"/>
      </w:pPr>
    </w:p>
    <w:tbl>
      <w:tblPr>
        <w:tblStyle w:val="TableGrid"/>
        <w:tblW w:w="10335" w:type="dxa"/>
        <w:tblInd w:w="-664" w:type="dxa"/>
        <w:tblLook w:val="04A0" w:firstRow="1" w:lastRow="0" w:firstColumn="1" w:lastColumn="0" w:noHBand="0" w:noVBand="1"/>
        <w:tblCaption w:val="טבלת דיווחים תקופתיים"/>
        <w:tblDescription w:val="טבלת דיווחים תקופתיים"/>
      </w:tblPr>
      <w:tblGrid>
        <w:gridCol w:w="1667"/>
        <w:gridCol w:w="1169"/>
        <w:gridCol w:w="1444"/>
        <w:gridCol w:w="1533"/>
        <w:gridCol w:w="1570"/>
        <w:gridCol w:w="1716"/>
        <w:gridCol w:w="1236"/>
      </w:tblGrid>
      <w:tr w:rsidR="00D45431" w:rsidRPr="004F529C" w14:paraId="557E4B6E" w14:textId="77777777" w:rsidTr="009E69BA">
        <w:trPr>
          <w:trHeight w:val="1011"/>
          <w:tblHeader/>
        </w:trPr>
        <w:tc>
          <w:tcPr>
            <w:tcW w:w="1667" w:type="dxa"/>
            <w:shd w:val="clear" w:color="auto" w:fill="BDD6EE" w:themeFill="accent1" w:themeFillTint="66"/>
            <w:vAlign w:val="center"/>
          </w:tcPr>
          <w:p w14:paraId="65697C17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סה"כ תשלומים שבוצע בפיגור</w:t>
            </w:r>
          </w:p>
        </w:tc>
        <w:tc>
          <w:tcPr>
            <w:tcW w:w="1169" w:type="dxa"/>
            <w:shd w:val="clear" w:color="auto" w:fill="BDD6EE" w:themeFill="accent1" w:themeFillTint="66"/>
            <w:vAlign w:val="center"/>
          </w:tcPr>
          <w:p w14:paraId="1ACA653C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מעל 90 ימים</w:t>
            </w:r>
          </w:p>
        </w:tc>
        <w:tc>
          <w:tcPr>
            <w:tcW w:w="1444" w:type="dxa"/>
            <w:shd w:val="clear" w:color="auto" w:fill="BDD6EE" w:themeFill="accent1" w:themeFillTint="66"/>
            <w:vAlign w:val="center"/>
          </w:tcPr>
          <w:p w14:paraId="619A7155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מעל 60 ימים ועד 90 ימים</w:t>
            </w:r>
          </w:p>
        </w:tc>
        <w:tc>
          <w:tcPr>
            <w:tcW w:w="1533" w:type="dxa"/>
            <w:shd w:val="clear" w:color="auto" w:fill="BDD6EE" w:themeFill="accent1" w:themeFillTint="66"/>
          </w:tcPr>
          <w:p w14:paraId="7CFAAF1B" w14:textId="77777777" w:rsidR="00D45431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  <w:p w14:paraId="381C87DC" w14:textId="77777777" w:rsidR="00D45431" w:rsidRPr="00AF59EA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מעל 30 ימים ועד 60 ימים</w:t>
            </w:r>
          </w:p>
        </w:tc>
        <w:tc>
          <w:tcPr>
            <w:tcW w:w="1570" w:type="dxa"/>
            <w:shd w:val="clear" w:color="auto" w:fill="BDD6EE" w:themeFill="accent1" w:themeFillTint="66"/>
          </w:tcPr>
          <w:p w14:paraId="3994CFE0" w14:textId="77777777" w:rsidR="00D45431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  <w:p w14:paraId="1CF78CC2" w14:textId="77777777" w:rsidR="00D45431" w:rsidRPr="00AF59EA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מעל 7 ימים ועד 30 ימים</w:t>
            </w:r>
          </w:p>
        </w:tc>
        <w:tc>
          <w:tcPr>
            <w:tcW w:w="1716" w:type="dxa"/>
            <w:shd w:val="clear" w:color="auto" w:fill="BDD6EE" w:themeFill="accent1" w:themeFillTint="66"/>
            <w:vAlign w:val="center"/>
          </w:tcPr>
          <w:p w14:paraId="5FDFB3C9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עד 7 ימים</w:t>
            </w:r>
          </w:p>
        </w:tc>
        <w:tc>
          <w:tcPr>
            <w:tcW w:w="1236" w:type="dxa"/>
            <w:shd w:val="clear" w:color="auto" w:fill="BDD6EE" w:themeFill="accent1" w:themeFillTint="66"/>
          </w:tcPr>
          <w:p w14:paraId="24010089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45431" w:rsidRPr="004F529C" w14:paraId="23583121" w14:textId="77777777" w:rsidTr="009E69BA">
        <w:trPr>
          <w:trHeight w:val="505"/>
          <w:tblHeader/>
        </w:trPr>
        <w:tc>
          <w:tcPr>
            <w:tcW w:w="1667" w:type="dxa"/>
            <w:shd w:val="clear" w:color="auto" w:fill="BDD6EE" w:themeFill="accent1" w:themeFillTint="66"/>
          </w:tcPr>
          <w:p w14:paraId="6920959F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  <w:shd w:val="clear" w:color="auto" w:fill="BDD6EE" w:themeFill="accent1" w:themeFillTint="66"/>
          </w:tcPr>
          <w:p w14:paraId="2218ECB9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  <w:shd w:val="clear" w:color="auto" w:fill="BDD6EE" w:themeFill="accent1" w:themeFillTint="66"/>
          </w:tcPr>
          <w:p w14:paraId="313E47A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BDD6EE" w:themeFill="accent1" w:themeFillTint="66"/>
          </w:tcPr>
          <w:p w14:paraId="3D4EBDD6" w14:textId="77777777" w:rsidR="00D45431" w:rsidRPr="00AF59EA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70" w:type="dxa"/>
            <w:shd w:val="clear" w:color="auto" w:fill="BDD6EE" w:themeFill="accent1" w:themeFillTint="66"/>
          </w:tcPr>
          <w:p w14:paraId="10D58620" w14:textId="77777777" w:rsidR="00D45431" w:rsidRPr="00AF59EA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716" w:type="dxa"/>
            <w:shd w:val="clear" w:color="auto" w:fill="BDD6EE" w:themeFill="accent1" w:themeFillTint="66"/>
          </w:tcPr>
          <w:p w14:paraId="6A8722C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shd w:val="clear" w:color="auto" w:fill="BDD6EE" w:themeFill="accent1" w:themeFillTint="66"/>
            <w:vAlign w:val="center"/>
          </w:tcPr>
          <w:p w14:paraId="5D4D61F6" w14:textId="77777777" w:rsidR="00D45431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ספקים –</w:t>
            </w:r>
          </w:p>
          <w:p w14:paraId="7CB4135F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רכש רגיל</w:t>
            </w:r>
          </w:p>
        </w:tc>
      </w:tr>
      <w:tr w:rsidR="00D45431" w:rsidRPr="004F529C" w14:paraId="3FEF818A" w14:textId="77777777" w:rsidTr="009E69BA">
        <w:trPr>
          <w:trHeight w:val="252"/>
          <w:tblHeader/>
        </w:trPr>
        <w:tc>
          <w:tcPr>
            <w:tcW w:w="1667" w:type="dxa"/>
          </w:tcPr>
          <w:p w14:paraId="09617E28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</w:tcPr>
          <w:p w14:paraId="7C317CB9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</w:tcPr>
          <w:p w14:paraId="118ACE4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</w:tcPr>
          <w:p w14:paraId="15174FA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</w:tcPr>
          <w:p w14:paraId="3A56C049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</w:tcPr>
          <w:p w14:paraId="2D1B8078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14:paraId="131C4E2B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כמות</w:t>
            </w:r>
          </w:p>
        </w:tc>
      </w:tr>
      <w:tr w:rsidR="00D45431" w:rsidRPr="004F529C" w14:paraId="38B6C9F7" w14:textId="77777777" w:rsidTr="009E69BA">
        <w:trPr>
          <w:trHeight w:val="252"/>
          <w:tblHeader/>
        </w:trPr>
        <w:tc>
          <w:tcPr>
            <w:tcW w:w="1667" w:type="dxa"/>
          </w:tcPr>
          <w:p w14:paraId="624974A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70C3B1A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</w:tcPr>
          <w:p w14:paraId="6B441C8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</w:tcPr>
          <w:p w14:paraId="2F0736D8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</w:tcPr>
          <w:p w14:paraId="42CFC12E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</w:tcPr>
          <w:p w14:paraId="3732CAD8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14:paraId="329C7EBC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סכום</w:t>
            </w:r>
          </w:p>
        </w:tc>
      </w:tr>
      <w:tr w:rsidR="00D45431" w:rsidRPr="004F529C" w14:paraId="47E3A64C" w14:textId="77777777" w:rsidTr="009E69BA">
        <w:trPr>
          <w:trHeight w:val="252"/>
          <w:tblHeader/>
        </w:trPr>
        <w:tc>
          <w:tcPr>
            <w:tcW w:w="1667" w:type="dxa"/>
            <w:shd w:val="clear" w:color="auto" w:fill="D9D9D9" w:themeFill="background1" w:themeFillShade="D9"/>
          </w:tcPr>
          <w:p w14:paraId="576ED02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  <w:shd w:val="clear" w:color="auto" w:fill="D9D9D9" w:themeFill="background1" w:themeFillShade="D9"/>
          </w:tcPr>
          <w:p w14:paraId="5133AC8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  <w:shd w:val="clear" w:color="auto" w:fill="D9D9D9" w:themeFill="background1" w:themeFillShade="D9"/>
          </w:tcPr>
          <w:p w14:paraId="466E7A67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D9D9D9" w:themeFill="background1" w:themeFillShade="D9"/>
          </w:tcPr>
          <w:p w14:paraId="175AA69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  <w:shd w:val="clear" w:color="auto" w:fill="D9D9D9" w:themeFill="background1" w:themeFillShade="D9"/>
          </w:tcPr>
          <w:p w14:paraId="0BB51120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  <w:shd w:val="clear" w:color="auto" w:fill="D9D9D9" w:themeFill="background1" w:themeFillShade="D9"/>
          </w:tcPr>
          <w:p w14:paraId="3C5EA32F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shd w:val="clear" w:color="auto" w:fill="D9D9D9" w:themeFill="background1" w:themeFillShade="D9"/>
            <w:vAlign w:val="center"/>
          </w:tcPr>
          <w:p w14:paraId="15A72283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D45431" w:rsidRPr="004F529C" w14:paraId="10070724" w14:textId="77777777" w:rsidTr="009E69BA">
        <w:trPr>
          <w:trHeight w:val="505"/>
          <w:tblHeader/>
        </w:trPr>
        <w:tc>
          <w:tcPr>
            <w:tcW w:w="1667" w:type="dxa"/>
            <w:shd w:val="clear" w:color="auto" w:fill="BDD6EE" w:themeFill="accent1" w:themeFillTint="66"/>
          </w:tcPr>
          <w:p w14:paraId="036F9FFC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  <w:shd w:val="clear" w:color="auto" w:fill="BDD6EE" w:themeFill="accent1" w:themeFillTint="66"/>
          </w:tcPr>
          <w:p w14:paraId="6C59290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  <w:shd w:val="clear" w:color="auto" w:fill="BDD6EE" w:themeFill="accent1" w:themeFillTint="66"/>
          </w:tcPr>
          <w:p w14:paraId="3387473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BDD6EE" w:themeFill="accent1" w:themeFillTint="66"/>
          </w:tcPr>
          <w:p w14:paraId="67C3A47A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  <w:shd w:val="clear" w:color="auto" w:fill="BDD6EE" w:themeFill="accent1" w:themeFillTint="66"/>
          </w:tcPr>
          <w:p w14:paraId="5789CF8F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  <w:shd w:val="clear" w:color="auto" w:fill="BDD6EE" w:themeFill="accent1" w:themeFillTint="66"/>
          </w:tcPr>
          <w:p w14:paraId="5CEC88B9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shd w:val="clear" w:color="auto" w:fill="BDD6EE" w:themeFill="accent1" w:themeFillTint="66"/>
            <w:vAlign w:val="center"/>
          </w:tcPr>
          <w:p w14:paraId="794610FF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עבודות בנאיות</w:t>
            </w:r>
          </w:p>
        </w:tc>
      </w:tr>
      <w:tr w:rsidR="00D45431" w:rsidRPr="004F529C" w14:paraId="174A4392" w14:textId="77777777" w:rsidTr="009E69BA">
        <w:trPr>
          <w:trHeight w:val="252"/>
          <w:tblHeader/>
        </w:trPr>
        <w:tc>
          <w:tcPr>
            <w:tcW w:w="1667" w:type="dxa"/>
          </w:tcPr>
          <w:p w14:paraId="78A9B75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1EB2E1E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</w:tcPr>
          <w:p w14:paraId="565500A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</w:tcPr>
          <w:p w14:paraId="1606D2A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</w:tcPr>
          <w:p w14:paraId="1ECBE4D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</w:tcPr>
          <w:p w14:paraId="0F16472D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14:paraId="64B538A0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כמות</w:t>
            </w:r>
          </w:p>
        </w:tc>
      </w:tr>
      <w:tr w:rsidR="00D45431" w:rsidRPr="004F529C" w14:paraId="54F69514" w14:textId="77777777" w:rsidTr="009E69BA">
        <w:trPr>
          <w:trHeight w:val="252"/>
          <w:tblHeader/>
        </w:trPr>
        <w:tc>
          <w:tcPr>
            <w:tcW w:w="1667" w:type="dxa"/>
          </w:tcPr>
          <w:p w14:paraId="170EEBA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</w:tcPr>
          <w:p w14:paraId="3273B85E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</w:tcPr>
          <w:p w14:paraId="1C74BF4C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</w:tcPr>
          <w:p w14:paraId="45DB959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</w:tcPr>
          <w:p w14:paraId="14066034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</w:tcPr>
          <w:p w14:paraId="53A5740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14:paraId="0D60C873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סכום</w:t>
            </w:r>
          </w:p>
        </w:tc>
      </w:tr>
      <w:tr w:rsidR="00D45431" w:rsidRPr="004F529C" w14:paraId="256A5493" w14:textId="77777777" w:rsidTr="009E69BA">
        <w:trPr>
          <w:trHeight w:val="252"/>
          <w:tblHeader/>
        </w:trPr>
        <w:tc>
          <w:tcPr>
            <w:tcW w:w="1667" w:type="dxa"/>
            <w:shd w:val="clear" w:color="auto" w:fill="D9D9D9" w:themeFill="background1" w:themeFillShade="D9"/>
          </w:tcPr>
          <w:p w14:paraId="12C20E0A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  <w:shd w:val="clear" w:color="auto" w:fill="D9D9D9" w:themeFill="background1" w:themeFillShade="D9"/>
          </w:tcPr>
          <w:p w14:paraId="39A14D1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  <w:shd w:val="clear" w:color="auto" w:fill="D9D9D9" w:themeFill="background1" w:themeFillShade="D9"/>
          </w:tcPr>
          <w:p w14:paraId="7C16E1FC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D9D9D9" w:themeFill="background1" w:themeFillShade="D9"/>
          </w:tcPr>
          <w:p w14:paraId="14E88C1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  <w:shd w:val="clear" w:color="auto" w:fill="D9D9D9" w:themeFill="background1" w:themeFillShade="D9"/>
          </w:tcPr>
          <w:p w14:paraId="3852240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  <w:shd w:val="clear" w:color="auto" w:fill="D9D9D9" w:themeFill="background1" w:themeFillShade="D9"/>
          </w:tcPr>
          <w:p w14:paraId="423D98D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shd w:val="clear" w:color="auto" w:fill="D9D9D9" w:themeFill="background1" w:themeFillShade="D9"/>
            <w:vAlign w:val="center"/>
          </w:tcPr>
          <w:p w14:paraId="501DE1C0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</w:p>
        </w:tc>
      </w:tr>
      <w:tr w:rsidR="00D45431" w:rsidRPr="004F529C" w14:paraId="0F85E0D6" w14:textId="77777777" w:rsidTr="009E69BA">
        <w:trPr>
          <w:trHeight w:val="1011"/>
          <w:tblHeader/>
        </w:trPr>
        <w:tc>
          <w:tcPr>
            <w:tcW w:w="1667" w:type="dxa"/>
            <w:shd w:val="clear" w:color="auto" w:fill="BDD6EE" w:themeFill="accent1" w:themeFillTint="66"/>
          </w:tcPr>
          <w:p w14:paraId="7B3B4C5D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  <w:shd w:val="clear" w:color="auto" w:fill="BDD6EE" w:themeFill="accent1" w:themeFillTint="66"/>
          </w:tcPr>
          <w:p w14:paraId="2CED782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  <w:shd w:val="clear" w:color="auto" w:fill="BDD6EE" w:themeFill="accent1" w:themeFillTint="66"/>
          </w:tcPr>
          <w:p w14:paraId="2D267D0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BDD6EE" w:themeFill="accent1" w:themeFillTint="66"/>
          </w:tcPr>
          <w:p w14:paraId="3896623C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  <w:shd w:val="clear" w:color="auto" w:fill="BDD6EE" w:themeFill="accent1" w:themeFillTint="66"/>
          </w:tcPr>
          <w:p w14:paraId="7C436D9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  <w:shd w:val="clear" w:color="auto" w:fill="BDD6EE" w:themeFill="accent1" w:themeFillTint="66"/>
          </w:tcPr>
          <w:p w14:paraId="41D012DF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shd w:val="clear" w:color="auto" w:fill="BDD6EE" w:themeFill="accent1" w:themeFillTint="66"/>
            <w:vAlign w:val="center"/>
          </w:tcPr>
          <w:p w14:paraId="6670C6C2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עבודות בנאיות – שלטון מקומי</w:t>
            </w:r>
          </w:p>
        </w:tc>
      </w:tr>
      <w:tr w:rsidR="00D45431" w:rsidRPr="004F529C" w14:paraId="0C6EEBAC" w14:textId="77777777" w:rsidTr="009E69BA">
        <w:trPr>
          <w:trHeight w:val="252"/>
          <w:tblHeader/>
        </w:trPr>
        <w:tc>
          <w:tcPr>
            <w:tcW w:w="1667" w:type="dxa"/>
          </w:tcPr>
          <w:p w14:paraId="1E0F3BD9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977BFF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</w:tcPr>
          <w:p w14:paraId="120C08D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</w:tcPr>
          <w:p w14:paraId="72BB52ED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</w:tcPr>
          <w:p w14:paraId="17694AD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</w:tcPr>
          <w:p w14:paraId="3D6977A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14:paraId="1220B93C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כמות</w:t>
            </w:r>
          </w:p>
        </w:tc>
      </w:tr>
      <w:tr w:rsidR="00D45431" w:rsidRPr="004F529C" w14:paraId="348E27C3" w14:textId="77777777" w:rsidTr="009E69BA">
        <w:trPr>
          <w:trHeight w:val="252"/>
          <w:tblHeader/>
        </w:trPr>
        <w:tc>
          <w:tcPr>
            <w:tcW w:w="1667" w:type="dxa"/>
          </w:tcPr>
          <w:p w14:paraId="1653D3C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8F0CFF7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</w:tcPr>
          <w:p w14:paraId="3966F991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</w:tcPr>
          <w:p w14:paraId="3E810A6A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</w:tcPr>
          <w:p w14:paraId="77795D1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</w:tcPr>
          <w:p w14:paraId="05F4703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14:paraId="0D814DB1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סכום</w:t>
            </w:r>
          </w:p>
        </w:tc>
      </w:tr>
      <w:tr w:rsidR="00D45431" w:rsidRPr="004F529C" w14:paraId="3927A74C" w14:textId="77777777" w:rsidTr="009E69BA">
        <w:trPr>
          <w:trHeight w:val="252"/>
          <w:tblHeader/>
        </w:trPr>
        <w:tc>
          <w:tcPr>
            <w:tcW w:w="1667" w:type="dxa"/>
            <w:shd w:val="clear" w:color="auto" w:fill="D9D9D9" w:themeFill="background1" w:themeFillShade="D9"/>
          </w:tcPr>
          <w:p w14:paraId="4C9840FA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  <w:shd w:val="clear" w:color="auto" w:fill="D9D9D9" w:themeFill="background1" w:themeFillShade="D9"/>
          </w:tcPr>
          <w:p w14:paraId="0801883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  <w:shd w:val="clear" w:color="auto" w:fill="D9D9D9" w:themeFill="background1" w:themeFillShade="D9"/>
          </w:tcPr>
          <w:p w14:paraId="3DD2A3AE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  <w:shd w:val="clear" w:color="auto" w:fill="D9D9D9" w:themeFill="background1" w:themeFillShade="D9"/>
          </w:tcPr>
          <w:p w14:paraId="54DE28EB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  <w:shd w:val="clear" w:color="auto" w:fill="D9D9D9" w:themeFill="background1" w:themeFillShade="D9"/>
          </w:tcPr>
          <w:p w14:paraId="69D4AFFC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  <w:shd w:val="clear" w:color="auto" w:fill="D9D9D9" w:themeFill="background1" w:themeFillShade="D9"/>
          </w:tcPr>
          <w:p w14:paraId="1F7056FA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shd w:val="clear" w:color="auto" w:fill="D9D9D9" w:themeFill="background1" w:themeFillShade="D9"/>
            <w:vAlign w:val="center"/>
          </w:tcPr>
          <w:p w14:paraId="33C57509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45431" w:rsidRPr="004F529C" w14:paraId="49D4E78E" w14:textId="77777777" w:rsidTr="009E69BA">
        <w:trPr>
          <w:trHeight w:val="240"/>
          <w:tblHeader/>
        </w:trPr>
        <w:tc>
          <w:tcPr>
            <w:tcW w:w="10335" w:type="dxa"/>
            <w:gridSpan w:val="7"/>
            <w:shd w:val="clear" w:color="auto" w:fill="D9D9D9" w:themeFill="background1" w:themeFillShade="D9"/>
          </w:tcPr>
          <w:p w14:paraId="4149DDF5" w14:textId="2AE99B62" w:rsidR="00D45431" w:rsidRPr="00695A09" w:rsidRDefault="00D45431" w:rsidP="009E69BA">
            <w:pPr>
              <w:tabs>
                <w:tab w:val="left" w:pos="3868"/>
              </w:tabs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727E">
              <w:rPr>
                <w:rFonts w:ascii="Arial" w:hAnsi="Arial" w:cs="Arial"/>
                <w:sz w:val="22"/>
                <w:szCs w:val="22"/>
                <w:rtl/>
              </w:rPr>
              <w:t>סיכום</w:t>
            </w:r>
            <w:r w:rsidR="008D3449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34727E">
              <w:rPr>
                <w:rFonts w:ascii="Arial" w:hAnsi="Arial" w:cs="Arial"/>
                <w:sz w:val="22"/>
                <w:szCs w:val="22"/>
                <w:rtl/>
              </w:rPr>
              <w:t>-</w:t>
            </w:r>
            <w:r w:rsidR="008D3449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34727E">
              <w:rPr>
                <w:rFonts w:ascii="Arial" w:hAnsi="Arial" w:cs="Arial"/>
                <w:sz w:val="22"/>
                <w:szCs w:val="22"/>
                <w:rtl/>
              </w:rPr>
              <w:t>תשלומי</w:t>
            </w:r>
            <w:r w:rsidR="00CD6314">
              <w:rPr>
                <w:rFonts w:ascii="Arial" w:hAnsi="Arial" w:cs="Arial" w:hint="cs"/>
                <w:sz w:val="22"/>
                <w:szCs w:val="22"/>
                <w:rtl/>
              </w:rPr>
              <w:t xml:space="preserve">ם </w:t>
            </w:r>
            <w:r w:rsidRPr="0034727E">
              <w:rPr>
                <w:rFonts w:ascii="Arial" w:hAnsi="Arial" w:cs="Arial"/>
                <w:sz w:val="22"/>
                <w:szCs w:val="22"/>
                <w:rtl/>
              </w:rPr>
              <w:t>בפיגור</w:t>
            </w:r>
          </w:p>
        </w:tc>
      </w:tr>
      <w:tr w:rsidR="00D45431" w:rsidRPr="004F529C" w14:paraId="145EB8A2" w14:textId="77777777" w:rsidTr="009E69BA">
        <w:trPr>
          <w:trHeight w:val="1023"/>
          <w:tblHeader/>
        </w:trPr>
        <w:tc>
          <w:tcPr>
            <w:tcW w:w="1667" w:type="dxa"/>
            <w:shd w:val="clear" w:color="auto" w:fill="BDD6EE" w:themeFill="accent1" w:themeFillTint="66"/>
            <w:vAlign w:val="center"/>
          </w:tcPr>
          <w:p w14:paraId="07C40D7A" w14:textId="77777777" w:rsidR="00D45431" w:rsidRPr="00695A09" w:rsidRDefault="00D45431" w:rsidP="00CD6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סה"כ תשלומים שבוצע בפיגור</w:t>
            </w:r>
          </w:p>
        </w:tc>
        <w:tc>
          <w:tcPr>
            <w:tcW w:w="1169" w:type="dxa"/>
            <w:shd w:val="clear" w:color="auto" w:fill="BDD6EE" w:themeFill="accent1" w:themeFillTint="66"/>
            <w:vAlign w:val="center"/>
          </w:tcPr>
          <w:p w14:paraId="0745C176" w14:textId="77777777" w:rsidR="00D45431" w:rsidRPr="00695A09" w:rsidRDefault="00D45431" w:rsidP="00CD6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סה"כ </w:t>
            </w: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מעל 90 ימים</w:t>
            </w:r>
          </w:p>
        </w:tc>
        <w:tc>
          <w:tcPr>
            <w:tcW w:w="1444" w:type="dxa"/>
            <w:shd w:val="clear" w:color="auto" w:fill="BDD6EE" w:themeFill="accent1" w:themeFillTint="66"/>
            <w:vAlign w:val="center"/>
          </w:tcPr>
          <w:p w14:paraId="1A1B91EE" w14:textId="77777777" w:rsidR="00D45431" w:rsidRPr="00695A09" w:rsidRDefault="00D45431" w:rsidP="00A04C2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סה"כ </w:t>
            </w: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מעל 60 ימים ועד 90 ימים</w:t>
            </w:r>
          </w:p>
        </w:tc>
        <w:tc>
          <w:tcPr>
            <w:tcW w:w="1533" w:type="dxa"/>
            <w:shd w:val="clear" w:color="auto" w:fill="BDD6EE" w:themeFill="accent1" w:themeFillTint="66"/>
          </w:tcPr>
          <w:p w14:paraId="2EBA0492" w14:textId="77777777" w:rsidR="00D45431" w:rsidRDefault="00D45431" w:rsidP="00CD6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  <w:p w14:paraId="314E15DA" w14:textId="77777777" w:rsidR="00D45431" w:rsidRPr="00AF59EA" w:rsidRDefault="00D45431" w:rsidP="00CD6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סה"כ </w:t>
            </w: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מעל 30 ימים ועד 60 ימים</w:t>
            </w:r>
          </w:p>
        </w:tc>
        <w:tc>
          <w:tcPr>
            <w:tcW w:w="1570" w:type="dxa"/>
            <w:shd w:val="clear" w:color="auto" w:fill="BDD6EE" w:themeFill="accent1" w:themeFillTint="66"/>
          </w:tcPr>
          <w:p w14:paraId="1BA92A9C" w14:textId="77777777" w:rsidR="00D45431" w:rsidRDefault="00D45431" w:rsidP="00CD6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  <w:p w14:paraId="43D4510D" w14:textId="77777777" w:rsidR="00D45431" w:rsidRPr="00AF59EA" w:rsidRDefault="00D45431" w:rsidP="00CD6314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סה"כ </w:t>
            </w:r>
            <w:r w:rsidRPr="00AF59E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מעל 7 ימים ועד 30 ימים</w:t>
            </w:r>
          </w:p>
        </w:tc>
        <w:tc>
          <w:tcPr>
            <w:tcW w:w="1716" w:type="dxa"/>
            <w:shd w:val="clear" w:color="auto" w:fill="BDD6EE" w:themeFill="accent1" w:themeFillTint="66"/>
          </w:tcPr>
          <w:p w14:paraId="43364A45" w14:textId="77777777" w:rsidR="00D45431" w:rsidRDefault="00D45431" w:rsidP="00CD631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  <w:p w14:paraId="14CC1E26" w14:textId="6078528B" w:rsidR="00D45431" w:rsidRPr="00695A09" w:rsidRDefault="00D45431" w:rsidP="00CD631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סה"כ </w:t>
            </w:r>
            <w:r w:rsidR="00E808B8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עד 7 ימים</w:t>
            </w:r>
          </w:p>
        </w:tc>
        <w:tc>
          <w:tcPr>
            <w:tcW w:w="1236" w:type="dxa"/>
            <w:shd w:val="clear" w:color="auto" w:fill="BDD6EE" w:themeFill="accent1" w:themeFillTint="66"/>
            <w:vAlign w:val="center"/>
          </w:tcPr>
          <w:p w14:paraId="75AD4C8D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45431" w:rsidRPr="004F529C" w14:paraId="6F2F17E9" w14:textId="77777777" w:rsidTr="009E69BA">
        <w:trPr>
          <w:trHeight w:val="252"/>
          <w:tblHeader/>
        </w:trPr>
        <w:tc>
          <w:tcPr>
            <w:tcW w:w="1667" w:type="dxa"/>
          </w:tcPr>
          <w:p w14:paraId="10DDD8A0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</w:tcPr>
          <w:p w14:paraId="29CC275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</w:tcPr>
          <w:p w14:paraId="180D73A5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</w:tcPr>
          <w:p w14:paraId="571A484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</w:tcPr>
          <w:p w14:paraId="26537C4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</w:tcPr>
          <w:p w14:paraId="6BD350E9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14:paraId="24D3DF6D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  <w:rtl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כמות</w:t>
            </w:r>
          </w:p>
        </w:tc>
      </w:tr>
      <w:tr w:rsidR="00D45431" w:rsidRPr="004F529C" w14:paraId="5E287B56" w14:textId="77777777" w:rsidTr="009E69BA">
        <w:trPr>
          <w:trHeight w:val="240"/>
          <w:tblHeader/>
        </w:trPr>
        <w:tc>
          <w:tcPr>
            <w:tcW w:w="1667" w:type="dxa"/>
          </w:tcPr>
          <w:p w14:paraId="7CB5322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69" w:type="dxa"/>
          </w:tcPr>
          <w:p w14:paraId="4E516984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4" w:type="dxa"/>
          </w:tcPr>
          <w:p w14:paraId="2449D01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33" w:type="dxa"/>
          </w:tcPr>
          <w:p w14:paraId="3EC09B62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70" w:type="dxa"/>
          </w:tcPr>
          <w:p w14:paraId="7E15CBB3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6" w:type="dxa"/>
          </w:tcPr>
          <w:p w14:paraId="25348EB6" w14:textId="77777777" w:rsidR="00D45431" w:rsidRPr="00695A09" w:rsidRDefault="00D45431" w:rsidP="009E69B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36" w:type="dxa"/>
            <w:vAlign w:val="center"/>
          </w:tcPr>
          <w:p w14:paraId="6C53992E" w14:textId="77777777" w:rsidR="00D45431" w:rsidRPr="00695A09" w:rsidRDefault="00D45431" w:rsidP="009E69B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95A09">
              <w:rPr>
                <w:rFonts w:ascii="Arial" w:hAnsi="Arial" w:cs="Arial"/>
                <w:sz w:val="22"/>
                <w:szCs w:val="22"/>
                <w:rtl/>
              </w:rPr>
              <w:t>סכום</w:t>
            </w:r>
          </w:p>
        </w:tc>
      </w:tr>
    </w:tbl>
    <w:p w14:paraId="30889735" w14:textId="77777777" w:rsidR="00D45431" w:rsidRDefault="00D45431" w:rsidP="00D45431">
      <w:pPr>
        <w:bidi w:val="0"/>
        <w:jc w:val="right"/>
        <w:rPr>
          <w:rtl/>
        </w:rPr>
      </w:pPr>
    </w:p>
    <w:p w14:paraId="13A7A200" w14:textId="77777777" w:rsidR="00944816" w:rsidRDefault="00944816" w:rsidP="00944816">
      <w:pPr>
        <w:pStyle w:val="-"/>
        <w:rPr>
          <w:rtl/>
        </w:rPr>
      </w:pPr>
      <w:bookmarkStart w:id="22" w:name="נספח_גג"/>
      <w:r>
        <w:rPr>
          <w:rtl/>
        </w:rPr>
        <w:t>נספח ג</w:t>
      </w:r>
    </w:p>
    <w:bookmarkEnd w:id="22"/>
    <w:p w14:paraId="20FE92CC" w14:textId="77777777" w:rsidR="006860CD" w:rsidRDefault="00376185" w:rsidP="006860CD">
      <w:pPr>
        <w:pStyle w:val="-0"/>
        <w:rPr>
          <w:rtl/>
        </w:rPr>
      </w:pPr>
      <w:r w:rsidRPr="00385CF7">
        <w:rPr>
          <w:rFonts w:hint="eastAsia"/>
          <w:rtl/>
        </w:rPr>
        <w:t>טבלת</w:t>
      </w:r>
      <w:r w:rsidRPr="00385CF7">
        <w:rPr>
          <w:rtl/>
        </w:rPr>
        <w:t xml:space="preserve"> </w:t>
      </w:r>
      <w:r w:rsidRPr="00385CF7">
        <w:rPr>
          <w:rFonts w:hint="eastAsia"/>
          <w:rtl/>
        </w:rPr>
        <w:t>שינויים</w:t>
      </w:r>
      <w:r w:rsidRPr="00385CF7">
        <w:rPr>
          <w:rtl/>
        </w:rPr>
        <w:t xml:space="preserve"> </w:t>
      </w:r>
      <w:r w:rsidRPr="00385CF7">
        <w:rPr>
          <w:rFonts w:hint="eastAsia"/>
          <w:rtl/>
        </w:rPr>
        <w:t>שבוצעו</w:t>
      </w:r>
      <w:r w:rsidRPr="00385CF7">
        <w:rPr>
          <w:rtl/>
        </w:rPr>
        <w:t xml:space="preserve"> </w:t>
      </w:r>
      <w:r w:rsidRPr="00385CF7">
        <w:rPr>
          <w:rFonts w:hint="eastAsia"/>
          <w:rtl/>
        </w:rPr>
        <w:t>בהוראה</w:t>
      </w:r>
    </w:p>
    <w:p w14:paraId="615269CF" w14:textId="77777777" w:rsidR="006860CD" w:rsidRPr="0013732F" w:rsidRDefault="006860CD" w:rsidP="006860CD">
      <w:pPr>
        <w:rPr>
          <w:rtl/>
        </w:rPr>
      </w:pPr>
    </w:p>
    <w:tbl>
      <w:tblPr>
        <w:bidiVisual/>
        <w:tblW w:w="4906" w:type="pct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382"/>
        <w:gridCol w:w="1382"/>
        <w:gridCol w:w="2625"/>
        <w:gridCol w:w="3457"/>
      </w:tblGrid>
      <w:tr w:rsidR="00AB40F7" w14:paraId="17658D62" w14:textId="77777777" w:rsidTr="00826392">
        <w:trPr>
          <w:cantSplit/>
          <w:trHeight w:val="413"/>
          <w:tblHeader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/>
            <w:vAlign w:val="center"/>
          </w:tcPr>
          <w:p w14:paraId="31B211E7" w14:textId="77777777" w:rsidR="006860CD" w:rsidRPr="00AD10C7" w:rsidRDefault="00376185" w:rsidP="000A3118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cs="Arial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AB40F7" w14:paraId="2CAE69CC" w14:textId="77777777" w:rsidTr="0082639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396"/>
          <w:tblHeader/>
          <w:jc w:val="center"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14:paraId="2DEDA080" w14:textId="77777777" w:rsidR="006860CD" w:rsidRPr="00AD10C7" w:rsidRDefault="00376185" w:rsidP="000A3118">
            <w:pPr>
              <w:jc w:val="center"/>
              <w:rPr>
                <w:rFonts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cs="Arial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14:paraId="1033154F" w14:textId="77777777" w:rsidR="006860CD" w:rsidRPr="00AD10C7" w:rsidRDefault="00376185" w:rsidP="000A3118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cs="Arial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14:paraId="12C54421" w14:textId="77777777" w:rsidR="006860CD" w:rsidRPr="00AD10C7" w:rsidRDefault="00376185" w:rsidP="000A3118">
            <w:pPr>
              <w:jc w:val="center"/>
              <w:rPr>
                <w:rFonts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cs="Arial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14:paraId="34D363F4" w14:textId="77777777" w:rsidR="006860CD" w:rsidRPr="00AD10C7" w:rsidRDefault="00376185" w:rsidP="000A3118">
            <w:pPr>
              <w:jc w:val="center"/>
              <w:rPr>
                <w:rFonts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cs="Arial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AB40F7" w14:paraId="2B538AA4" w14:textId="77777777" w:rsidTr="0082639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  <w:jc w:val="center"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8F00" w14:textId="15DCD24C" w:rsidR="006860CD" w:rsidRPr="00AD10C7" w:rsidRDefault="00B6291F" w:rsidP="000A3118">
            <w:pPr>
              <w:jc w:val="center"/>
              <w:rPr>
                <w:rFonts w:cs="Arial"/>
                <w:sz w:val="20"/>
                <w:szCs w:val="20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>2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3CF50" w14:textId="77777777" w:rsidR="006860CD" w:rsidRPr="00AD10C7" w:rsidRDefault="003B5E18" w:rsidP="00283E9E">
            <w:pPr>
              <w:jc w:val="center"/>
              <w:rPr>
                <w:rFonts w:cs="Arial"/>
                <w:sz w:val="20"/>
                <w:szCs w:val="20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>25</w:t>
            </w:r>
            <w:r w:rsidR="00CD372D">
              <w:rPr>
                <w:rFonts w:cs="Arial"/>
                <w:sz w:val="20"/>
                <w:szCs w:val="20"/>
                <w:rtl/>
              </w:rPr>
              <w:t>.07</w:t>
            </w:r>
            <w:r w:rsidR="00C57915">
              <w:rPr>
                <w:rFonts w:cs="Arial"/>
                <w:sz w:val="20"/>
                <w:szCs w:val="20"/>
                <w:rtl/>
              </w:rPr>
              <w:t>.2017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50182" w14:textId="77777777" w:rsidR="006860CD" w:rsidRPr="00D77A06" w:rsidRDefault="00C57915" w:rsidP="000A311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t>כל ההוראה</w:t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7C314" w14:textId="6CB3E9E4" w:rsidR="006860CD" w:rsidRPr="0013732F" w:rsidRDefault="00C57915" w:rsidP="003E5F53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t>שינוי ההנחיות בנושא מועדי התשלום</w:t>
            </w:r>
            <w:r w:rsidR="003D14C9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FE57C3" w14:paraId="3B8E1CB7" w14:textId="77777777" w:rsidTr="009E69B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379"/>
          <w:tblHeader/>
          <w:jc w:val="center"/>
        </w:trPr>
        <w:tc>
          <w:tcPr>
            <w:tcW w:w="78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3BA150" w14:textId="680F5EDB" w:rsidR="00FE57C3" w:rsidRDefault="00B6291F" w:rsidP="000A3118">
            <w:pPr>
              <w:jc w:val="center"/>
              <w:rPr>
                <w:rFonts w:cs="Arial"/>
                <w:sz w:val="20"/>
                <w:szCs w:val="20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>3</w:t>
            </w:r>
          </w:p>
        </w:tc>
        <w:tc>
          <w:tcPr>
            <w:tcW w:w="78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A83E53" w14:textId="419253D5" w:rsidR="00FE57C3" w:rsidRDefault="00374804" w:rsidP="00374804">
            <w:pPr>
              <w:jc w:val="center"/>
              <w:rPr>
                <w:rFonts w:cs="Arial"/>
                <w:sz w:val="20"/>
                <w:szCs w:val="20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>07</w:t>
            </w:r>
            <w:r w:rsidR="00FE57C3">
              <w:rPr>
                <w:rFonts w:cs="Arial" w:hint="cs"/>
                <w:sz w:val="20"/>
                <w:szCs w:val="20"/>
                <w:rtl/>
              </w:rPr>
              <w:t>.07.2020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BBBD7" w14:textId="339187D2" w:rsidR="00FE57C3" w:rsidRDefault="00FE57C3" w:rsidP="000A311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Ref44404424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BF2226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="00BF2226">
              <w:rPr>
                <w:rFonts w:ascii="Arial" w:hAnsi="Arial" w:cs="Arial"/>
                <w:sz w:val="20"/>
                <w:szCs w:val="20"/>
              </w:rPr>
              <w:t>2.7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1D7BD" w14:textId="4A605544" w:rsidR="00FE57C3" w:rsidRPr="003E5F53" w:rsidRDefault="00FE57C3" w:rsidP="003E5F53">
            <w:pPr>
              <w:rPr>
                <w:rFonts w:ascii="Arial" w:hAnsi="Arial" w:cs="Arial"/>
                <w:sz w:val="20"/>
                <w:szCs w:val="20"/>
                <w:rtl/>
              </w:rPr>
            </w:pPr>
            <w:r w:rsidRPr="003E5F53">
              <w:rPr>
                <w:rFonts w:ascii="Arial" w:hAnsi="Arial" w:cs="Arial" w:hint="cs"/>
                <w:sz w:val="20"/>
                <w:szCs w:val="20"/>
                <w:rtl/>
              </w:rPr>
              <w:t xml:space="preserve">הוספת הנחיה בעניין מינוי </w:t>
            </w:r>
            <w:r w:rsidRPr="003E5F53">
              <w:rPr>
                <w:rFonts w:cs="Arial"/>
                <w:sz w:val="20"/>
                <w:szCs w:val="20"/>
                <w:rtl/>
              </w:rPr>
              <w:t>נאמן חוק מוסר תשלומים</w:t>
            </w:r>
            <w:r w:rsidR="003D14C9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FE57C3" w14:paraId="42A25268" w14:textId="77777777" w:rsidTr="00C96A1F">
        <w:trPr>
          <w:cantSplit/>
          <w:trHeight w:val="379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A473A" w14:textId="77777777" w:rsidR="00FE57C3" w:rsidRDefault="00FE57C3" w:rsidP="000A3118">
            <w:pPr>
              <w:jc w:val="center"/>
              <w:rPr>
                <w:rFonts w:cs="Arial"/>
                <w:sz w:val="20"/>
                <w:szCs w:val="20"/>
                <w:rtl/>
              </w:rPr>
            </w:pPr>
          </w:p>
        </w:tc>
        <w:tc>
          <w:tcPr>
            <w:tcW w:w="78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B6233" w14:textId="77777777" w:rsidR="00FE57C3" w:rsidRDefault="00FE57C3" w:rsidP="00283E9E">
            <w:pPr>
              <w:jc w:val="center"/>
              <w:rPr>
                <w:rFonts w:cs="Arial"/>
                <w:sz w:val="20"/>
                <w:szCs w:val="20"/>
                <w:rtl/>
              </w:rPr>
            </w:pP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73081C" w14:textId="7E17830A" w:rsidR="00FE57C3" w:rsidRDefault="00FE57C3" w:rsidP="000A311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מרבית הסעיפים</w:t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0ADBE3" w14:textId="7E562898" w:rsidR="00FE57C3" w:rsidRPr="003E5F53" w:rsidRDefault="00FE57C3" w:rsidP="003E5F53">
            <w:pPr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ביצוע שינויי נוסח ותצורה</w:t>
            </w:r>
            <w:r w:rsidR="003D14C9">
              <w:rPr>
                <w:rFonts w:ascii="Arial" w:hAnsi="Arial" w:cs="Arial" w:hint="cs"/>
                <w:sz w:val="20"/>
                <w:szCs w:val="20"/>
                <w:rtl/>
              </w:rPr>
              <w:t>.</w:t>
            </w:r>
          </w:p>
        </w:tc>
      </w:tr>
      <w:tr w:rsidR="002C3FA1" w14:paraId="50F2A3A1" w14:textId="77777777" w:rsidTr="00BF7DA0">
        <w:trPr>
          <w:cantSplit/>
          <w:trHeight w:val="595"/>
          <w:tblHeader/>
          <w:jc w:val="center"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81136" w14:textId="75ADAC9F" w:rsidR="002C3FA1" w:rsidRDefault="00B6291F" w:rsidP="002C3FA1">
            <w:pPr>
              <w:jc w:val="center"/>
              <w:rPr>
                <w:rFonts w:cs="Arial"/>
                <w:sz w:val="20"/>
                <w:szCs w:val="20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>4</w:t>
            </w:r>
          </w:p>
        </w:tc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92D24" w14:textId="599C503A" w:rsidR="002C3FA1" w:rsidRDefault="002C3FA1" w:rsidP="002C3FA1">
            <w:pPr>
              <w:jc w:val="center"/>
              <w:rPr>
                <w:rFonts w:cs="Arial"/>
                <w:sz w:val="20"/>
                <w:szCs w:val="20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>22.09.2020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5A6D5" w14:textId="2235E5A0" w:rsidR="002C3FA1" w:rsidRDefault="002C3FA1" w:rsidP="002C3FA1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Ref44404424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 w:rsidR="00BF2226"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 w:rsidR="00BF2226">
              <w:rPr>
                <w:rFonts w:ascii="Arial" w:hAnsi="Arial" w:cs="Arial"/>
                <w:sz w:val="20"/>
                <w:szCs w:val="20"/>
              </w:rPr>
              <w:t>2.7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DEA4E" w14:textId="756A1F92" w:rsidR="002C3FA1" w:rsidRPr="00A47595" w:rsidRDefault="002C3FA1" w:rsidP="002C3FA1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עדכון ההנחיה בעניין מינוי נאמן חוק מוסר תשלומים.</w:t>
            </w:r>
          </w:p>
        </w:tc>
      </w:tr>
      <w:tr w:rsidR="001D7F64" w14:paraId="08BE4325" w14:textId="77777777" w:rsidTr="002C5217">
        <w:trPr>
          <w:cantSplit/>
          <w:trHeight w:val="595"/>
          <w:tblHeader/>
          <w:jc w:val="center"/>
        </w:trPr>
        <w:tc>
          <w:tcPr>
            <w:tcW w:w="78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1B44E57" w14:textId="5FA42F68" w:rsidR="001D7F64" w:rsidRPr="00CD6314" w:rsidRDefault="00B6291F" w:rsidP="00593C62">
            <w:pPr>
              <w:jc w:val="center"/>
              <w:rPr>
                <w:rFonts w:cs="Arial"/>
                <w:sz w:val="20"/>
                <w:szCs w:val="20"/>
                <w:highlight w:val="yellow"/>
                <w:rtl/>
              </w:rPr>
            </w:pPr>
            <w:r>
              <w:rPr>
                <w:rFonts w:cs="Arial" w:hint="cs"/>
                <w:sz w:val="20"/>
                <w:szCs w:val="20"/>
                <w:rtl/>
              </w:rPr>
              <w:t>5</w:t>
            </w:r>
          </w:p>
        </w:tc>
        <w:tc>
          <w:tcPr>
            <w:tcW w:w="781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2E0D29" w14:textId="693A61A6" w:rsidR="001D7F64" w:rsidRPr="00CD6314" w:rsidRDefault="001D7F64" w:rsidP="00593C62">
            <w:pPr>
              <w:jc w:val="center"/>
              <w:rPr>
                <w:rFonts w:cs="Arial"/>
                <w:sz w:val="20"/>
                <w:szCs w:val="20"/>
                <w:highlight w:val="yellow"/>
                <w:rtl/>
              </w:rPr>
            </w:pPr>
            <w:r w:rsidRPr="009F2C4E">
              <w:rPr>
                <w:rFonts w:cs="Arial" w:hint="cs"/>
                <w:sz w:val="20"/>
                <w:szCs w:val="20"/>
                <w:rtl/>
              </w:rPr>
              <w:t>0</w:t>
            </w:r>
            <w:r>
              <w:rPr>
                <w:rFonts w:cs="Arial" w:hint="cs"/>
                <w:sz w:val="20"/>
                <w:szCs w:val="20"/>
                <w:rtl/>
              </w:rPr>
              <w:t>9</w:t>
            </w:r>
            <w:r w:rsidRPr="009F2C4E">
              <w:rPr>
                <w:rFonts w:cs="Arial" w:hint="cs"/>
                <w:sz w:val="20"/>
                <w:szCs w:val="20"/>
                <w:rtl/>
              </w:rPr>
              <w:t>.05.2021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BC884" w14:textId="5CA11049" w:rsidR="001D7F64" w:rsidRDefault="001D7F64" w:rsidP="00593C62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REF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/>
                <w:sz w:val="20"/>
                <w:szCs w:val="20"/>
              </w:rPr>
              <w:instrText>Ref71209345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>
              <w:rPr>
                <w:rFonts w:ascii="Arial" w:hAnsi="Arial" w:cs="Arial"/>
                <w:sz w:val="20"/>
                <w:szCs w:val="20"/>
              </w:rPr>
              <w:t>2.2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85C01" w14:textId="016392B6" w:rsidR="001D7F64" w:rsidRPr="00D5224F" w:rsidRDefault="001D7F64" w:rsidP="00593C62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עדכון הסעיף.</w:t>
            </w:r>
          </w:p>
        </w:tc>
      </w:tr>
      <w:tr w:rsidR="001D7F64" w14:paraId="2212558B" w14:textId="77777777" w:rsidTr="002C5217">
        <w:trPr>
          <w:cantSplit/>
          <w:trHeight w:val="595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8D186B" w14:textId="77777777" w:rsidR="001D7F64" w:rsidRPr="00CD6314" w:rsidRDefault="001D7F64" w:rsidP="001D7F64">
            <w:pPr>
              <w:jc w:val="center"/>
              <w:rPr>
                <w:rFonts w:cs="Arial"/>
                <w:sz w:val="20"/>
                <w:szCs w:val="20"/>
                <w:highlight w:val="yellow"/>
                <w:rtl/>
              </w:rPr>
            </w:pPr>
          </w:p>
        </w:tc>
        <w:tc>
          <w:tcPr>
            <w:tcW w:w="781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EE84AE" w14:textId="77777777" w:rsidR="001D7F64" w:rsidRPr="00CD6314" w:rsidRDefault="001D7F64" w:rsidP="001D7F64">
            <w:pPr>
              <w:jc w:val="center"/>
              <w:rPr>
                <w:rFonts w:cs="Arial"/>
                <w:sz w:val="20"/>
                <w:szCs w:val="20"/>
                <w:highlight w:val="yellow"/>
                <w:rtl/>
              </w:rPr>
            </w:pP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64EFD0" w14:textId="67CBFD48" w:rsidR="001D7F64" w:rsidRDefault="001D7F64" w:rsidP="001D7F64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Ref70512275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>
              <w:rPr>
                <w:rFonts w:ascii="Arial" w:hAnsi="Arial" w:cs="Arial"/>
                <w:sz w:val="20"/>
                <w:szCs w:val="20"/>
              </w:rPr>
              <w:t>1.3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 w:rsidRPr="00B209F9">
              <w:rPr>
                <w:rFonts w:ascii="Arial" w:hAnsi="Arial" w:cs="Arial" w:hint="cs"/>
                <w:sz w:val="20"/>
                <w:szCs w:val="20"/>
                <w:rtl/>
              </w:rPr>
              <w:t>,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Ref70512416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Ref70520500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>
              <w:rPr>
                <w:rFonts w:ascii="Arial" w:hAnsi="Arial" w:cs="Arial"/>
                <w:sz w:val="20"/>
                <w:szCs w:val="20"/>
              </w:rPr>
              <w:t>2.9.3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  <w:r w:rsidRPr="00B209F9">
              <w:rPr>
                <w:rFonts w:ascii="Arial" w:hAnsi="Arial" w:cs="Arial" w:hint="cs"/>
                <w:sz w:val="20"/>
                <w:szCs w:val="20"/>
                <w:rtl/>
              </w:rPr>
              <w:t xml:space="preserve">, </w:t>
            </w:r>
            <w:hyperlink w:anchor="נספח_ב" w:history="1">
              <w:r w:rsidRPr="004400C4">
                <w:rPr>
                  <w:rStyle w:val="Hyperlink"/>
                  <w:rFonts w:ascii="Arial" w:hAnsi="Arial" w:cs="Arial" w:hint="cs"/>
                  <w:color w:val="auto"/>
                  <w:sz w:val="20"/>
                  <w:szCs w:val="20"/>
                  <w:u w:val="none"/>
                  <w:rtl/>
                </w:rPr>
                <w:t>נספח ב</w:t>
              </w:r>
            </w:hyperlink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0C7EA" w14:textId="17C09889" w:rsidR="001D7F64" w:rsidRPr="00D5224F" w:rsidRDefault="001D7F64" w:rsidP="001D7F64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B209F9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עדכון 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אופני ומועדי </w:t>
            </w:r>
            <w:r>
              <w:rPr>
                <w:rFonts w:asciiTheme="minorBidi" w:hAnsiTheme="minorBidi" w:cstheme="minorBidi"/>
                <w:sz w:val="20"/>
                <w:szCs w:val="20"/>
                <w:rtl/>
              </w:rPr>
              <w:t>הדיווח</w:t>
            </w:r>
            <w:r w:rsidRPr="00B209F9">
              <w:rPr>
                <w:rFonts w:asciiTheme="minorBidi" w:hAnsiTheme="minorBidi" w:cstheme="minorBidi"/>
                <w:sz w:val="20"/>
                <w:szCs w:val="20"/>
                <w:rtl/>
              </w:rPr>
              <w:t xml:space="preserve"> הנדרשים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, בהתאם ל</w:t>
            </w:r>
            <w:hyperlink r:id="rId45" w:history="1"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תקנות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 xml:space="preserve"> 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מוסר</w:t>
              </w:r>
              <w:r w:rsidRPr="005E4E7A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 xml:space="preserve"> </w:t>
              </w:r>
              <w:r w:rsidRPr="00DE00C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תשלומים</w:t>
              </w:r>
              <w:r w:rsidRPr="00DE00CD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 xml:space="preserve"> </w:t>
              </w:r>
              <w:r w:rsidRPr="00DE00CD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לספקים </w:t>
              </w:r>
              <w:r w:rsidRPr="00C2290D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>)</w:t>
              </w:r>
              <w:r w:rsidRPr="00C53FC3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דיווח</w:t>
              </w:r>
              <w:r w:rsidRPr="00C53FC3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 xml:space="preserve"> 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על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 xml:space="preserve"> 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יישום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 xml:space="preserve"> 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החוק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>(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 xml:space="preserve"> (הוראת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 xml:space="preserve"> 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שעה) התשפ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>"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  <w:rtl/>
                </w:rPr>
                <w:t>א</w:t>
              </w:r>
              <w:r w:rsidRPr="008B76A7">
                <w:rPr>
                  <w:rStyle w:val="Hyperlink"/>
                  <w:rFonts w:asciiTheme="minorBidi" w:hAnsiTheme="minorBidi" w:cstheme="minorBidi"/>
                  <w:sz w:val="20"/>
                  <w:szCs w:val="20"/>
                </w:rPr>
                <w:t>2021-</w:t>
              </w:r>
            </w:hyperlink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-</w:t>
            </w:r>
            <w:r w:rsidRPr="008B76A7">
              <w:rPr>
                <w:rFonts w:asciiTheme="minorBidi" w:hAnsiTheme="minorBidi" w:cstheme="minorBidi" w:hint="cs"/>
                <w:sz w:val="20"/>
                <w:szCs w:val="20"/>
                <w:rtl/>
              </w:rPr>
              <w:t xml:space="preserve"> הוספת דיווח שנתי</w:t>
            </w:r>
            <w:r>
              <w:rPr>
                <w:rFonts w:asciiTheme="minorBidi" w:hAnsiTheme="minorBidi" w:cstheme="minorBidi" w:hint="cs"/>
                <w:sz w:val="20"/>
                <w:szCs w:val="20"/>
                <w:rtl/>
              </w:rPr>
              <w:t>.</w:t>
            </w:r>
          </w:p>
        </w:tc>
      </w:tr>
      <w:tr w:rsidR="001D7F64" w14:paraId="653D54E1" w14:textId="77777777" w:rsidTr="002C5217">
        <w:trPr>
          <w:cantSplit/>
          <w:trHeight w:val="595"/>
          <w:tblHeader/>
          <w:jc w:val="center"/>
        </w:trPr>
        <w:tc>
          <w:tcPr>
            <w:tcW w:w="78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39B853" w14:textId="77777777" w:rsidR="001D7F64" w:rsidRPr="00CD6314" w:rsidRDefault="001D7F64" w:rsidP="001D7F64">
            <w:pPr>
              <w:jc w:val="center"/>
              <w:rPr>
                <w:rFonts w:cs="Arial"/>
                <w:sz w:val="20"/>
                <w:szCs w:val="20"/>
                <w:highlight w:val="yellow"/>
                <w:rtl/>
              </w:rPr>
            </w:pPr>
          </w:p>
        </w:tc>
        <w:tc>
          <w:tcPr>
            <w:tcW w:w="781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11BC7" w14:textId="77777777" w:rsidR="001D7F64" w:rsidRPr="00CD6314" w:rsidRDefault="001D7F64" w:rsidP="001D7F64">
            <w:pPr>
              <w:jc w:val="center"/>
              <w:rPr>
                <w:rFonts w:cs="Arial"/>
                <w:sz w:val="20"/>
                <w:szCs w:val="20"/>
                <w:highlight w:val="yellow"/>
                <w:rtl/>
              </w:rPr>
            </w:pP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7349AD" w14:textId="52A89064" w:rsidR="001D7F64" w:rsidRDefault="001D7F64" w:rsidP="001D7F64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/>
                <w:sz w:val="20"/>
                <w:szCs w:val="20"/>
                <w:rtl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</w:instrTex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instrText xml:space="preserve"> _</w:instrText>
            </w:r>
            <w:r>
              <w:rPr>
                <w:rFonts w:ascii="Arial" w:hAnsi="Arial" w:cs="Arial" w:hint="cs"/>
                <w:sz w:val="20"/>
                <w:szCs w:val="20"/>
              </w:rPr>
              <w:instrText>Ref70521093 \r \h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 \* </w:instrText>
            </w:r>
            <w:r>
              <w:rPr>
                <w:rFonts w:ascii="Arial" w:hAnsi="Arial" w:cs="Arial"/>
                <w:sz w:val="20"/>
                <w:szCs w:val="20"/>
              </w:rPr>
              <w:instrText>MERGEFORMAT</w:instrText>
            </w:r>
            <w:r>
              <w:rPr>
                <w:rFonts w:ascii="Arial" w:hAnsi="Arial" w:cs="Arial"/>
                <w:sz w:val="20"/>
                <w:szCs w:val="20"/>
                <w:rtl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  <w:rtl/>
              </w:rPr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  <w:cs/>
              </w:rPr>
              <w:t>‎</w:t>
            </w:r>
            <w:r>
              <w:rPr>
                <w:rFonts w:ascii="Arial" w:hAnsi="Arial" w:cs="Arial"/>
                <w:sz w:val="20"/>
                <w:szCs w:val="20"/>
              </w:rPr>
              <w:t>2.9.2</w:t>
            </w:r>
            <w:r>
              <w:rPr>
                <w:rFonts w:ascii="Arial" w:hAnsi="Arial" w:cs="Arial"/>
                <w:sz w:val="20"/>
                <w:szCs w:val="20"/>
                <w:rtl/>
              </w:rPr>
              <w:fldChar w:fldCharType="end"/>
            </w:r>
          </w:p>
        </w:tc>
        <w:tc>
          <w:tcPr>
            <w:tcW w:w="19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E6E60" w14:textId="27B83741" w:rsidR="001D7F64" w:rsidRPr="00D5224F" w:rsidRDefault="001D7F64" w:rsidP="001D7F64">
            <w:pPr>
              <w:rPr>
                <w:rFonts w:asciiTheme="minorBidi" w:hAnsiTheme="minorBidi" w:cstheme="minorBidi"/>
                <w:sz w:val="20"/>
                <w:szCs w:val="20"/>
                <w:rtl/>
              </w:rPr>
            </w:pPr>
            <w:r w:rsidRPr="00D5224F">
              <w:rPr>
                <w:rFonts w:asciiTheme="minorBidi" w:hAnsiTheme="minorBidi" w:cstheme="minorBidi"/>
                <w:sz w:val="20"/>
                <w:szCs w:val="20"/>
                <w:rtl/>
              </w:rPr>
              <w:t>עדכון דרישות הדיווח הרבעוני, לרבות מועד הגשתו.</w:t>
            </w:r>
          </w:p>
        </w:tc>
      </w:tr>
    </w:tbl>
    <w:p w14:paraId="3EFA8E25" w14:textId="77777777" w:rsidR="006860CD" w:rsidRPr="002C3FA1" w:rsidRDefault="006860CD" w:rsidP="006860CD"/>
    <w:sectPr w:rsidR="006860CD" w:rsidRPr="002C3FA1" w:rsidSect="00C56AB2">
      <w:headerReference w:type="default" r:id="rId46"/>
      <w:footerReference w:type="default" r:id="rId47"/>
      <w:pgSz w:w="11906" w:h="16838" w:code="9"/>
      <w:pgMar w:top="1440" w:right="1440" w:bottom="1559" w:left="1440" w:header="340" w:footer="11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FE51D7C" w14:textId="77777777" w:rsidR="0096592C" w:rsidRDefault="0096592C">
      <w:r>
        <w:separator/>
      </w:r>
    </w:p>
  </w:endnote>
  <w:endnote w:type="continuationSeparator" w:id="0">
    <w:p w14:paraId="1642D9BB" w14:textId="77777777" w:rsidR="0096592C" w:rsidRDefault="0096592C">
      <w:r>
        <w:continuationSeparator/>
      </w:r>
    </w:p>
  </w:endnote>
  <w:endnote w:type="continuationNotice" w:id="1">
    <w:p w14:paraId="43311FBC" w14:textId="77777777" w:rsidR="0096592C" w:rsidRDefault="0096592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ssistant">
    <w:altName w:val="Courier New"/>
    <w:charset w:val="00"/>
    <w:family w:val="auto"/>
    <w:pitch w:val="variable"/>
    <w:sig w:usb0="00000000" w:usb1="40000000" w:usb2="00000000" w:usb3="00000000" w:csb0="0000002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7338CF" w14:textId="77777777" w:rsidR="00135EA1" w:rsidRDefault="00135EA1" w:rsidP="0048614C">
    <w:pPr>
      <w:pStyle w:val="Footer"/>
      <w:rPr>
        <w:rtl/>
      </w:rPr>
    </w:pPr>
  </w:p>
  <w:tbl>
    <w:tblPr>
      <w:bidiVisual/>
      <w:tblW w:w="11193" w:type="dxa"/>
      <w:jc w:val="center"/>
      <w:tblLayout w:type="fixed"/>
      <w:tblCellMar>
        <w:left w:w="85" w:type="dxa"/>
        <w:right w:w="85" w:type="dxa"/>
      </w:tblCellMar>
      <w:tblLook w:val="0000" w:firstRow="0" w:lastRow="0" w:firstColumn="0" w:lastColumn="0" w:noHBand="0" w:noVBand="0"/>
    </w:tblPr>
    <w:tblGrid>
      <w:gridCol w:w="613"/>
      <w:gridCol w:w="1928"/>
      <w:gridCol w:w="1134"/>
      <w:gridCol w:w="997"/>
      <w:gridCol w:w="1129"/>
      <w:gridCol w:w="1134"/>
      <w:gridCol w:w="427"/>
      <w:gridCol w:w="2125"/>
      <w:gridCol w:w="1706"/>
    </w:tblGrid>
    <w:tr w:rsidR="00BA0C75" w:rsidRPr="00D02A79" w14:paraId="7611CD6A" w14:textId="77777777" w:rsidTr="00BA0C75">
      <w:trPr>
        <w:trHeight w:val="397"/>
        <w:jc w:val="center"/>
      </w:trPr>
      <w:tc>
        <w:tcPr>
          <w:tcW w:w="254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noWrap/>
          <w:vAlign w:val="center"/>
        </w:tcPr>
        <w:p w14:paraId="2940BB46" w14:textId="346126C3" w:rsidR="00BA0C75" w:rsidRPr="00E61709" w:rsidRDefault="00BA0C75" w:rsidP="00BA0C75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 xml:space="preserve">בתוקף מיום: </w:t>
          </w:r>
          <w:r>
            <w:rPr>
              <w:rFonts w:asciiTheme="minorBidi" w:hAnsiTheme="minorBidi" w:cstheme="minorBidi" w:hint="cs"/>
              <w:color w:val="1F3864" w:themeColor="accent5" w:themeShade="80"/>
              <w:sz w:val="20"/>
              <w:szCs w:val="20"/>
              <w:rtl/>
            </w:rPr>
            <w:t>09.05.2021</w:t>
          </w:r>
        </w:p>
      </w:tc>
      <w:tc>
        <w:tcPr>
          <w:tcW w:w="21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335D327D" w14:textId="77777777" w:rsidR="00BA0C75" w:rsidRPr="00CC1DC6" w:rsidRDefault="00BA0C75" w:rsidP="00BA0C75">
          <w:pPr>
            <w:rPr>
              <w:rFonts w:ascii="Assistant" w:hAnsi="Assistant" w:cs="Assistant"/>
              <w:b/>
              <w:bCs/>
              <w:color w:val="1F3864" w:themeColor="accent5" w:themeShade="80"/>
              <w:sz w:val="20"/>
              <w:szCs w:val="20"/>
            </w:rPr>
          </w:pPr>
        </w:p>
      </w:tc>
      <w:tc>
        <w:tcPr>
          <w:tcW w:w="2690" w:type="dxa"/>
          <w:gridSpan w:val="3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1966B8E2" w14:textId="6C92EC25" w:rsidR="00BA0C75" w:rsidRPr="00E61709" w:rsidRDefault="00BA0C75" w:rsidP="00BA0C75">
          <w:pPr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שם המאשר: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</w:t>
          </w:r>
          <w:r w:rsidRPr="00BA0C75">
            <w:rPr>
              <w:rFonts w:asciiTheme="minorBidi" w:hAnsiTheme="minorBidi" w:cs="Arial"/>
              <w:color w:val="1F3864" w:themeColor="accent5" w:themeShade="80"/>
              <w:sz w:val="20"/>
              <w:szCs w:val="20"/>
              <w:rtl/>
            </w:rPr>
            <w:t>ד"ר ליאור דוד-פור</w:t>
          </w:r>
        </w:p>
      </w:tc>
      <w:tc>
        <w:tcPr>
          <w:tcW w:w="3831" w:type="dxa"/>
          <w:gridSpan w:val="2"/>
          <w:tcBorders>
            <w:top w:val="single" w:sz="4" w:space="0" w:color="1F4E79" w:themeColor="accent1" w:themeShade="80"/>
          </w:tcBorders>
          <w:shd w:val="clear" w:color="auto" w:fill="C6E0F2"/>
          <w:vAlign w:val="center"/>
        </w:tcPr>
        <w:p w14:paraId="14CF76EB" w14:textId="77777777" w:rsidR="00BA0C75" w:rsidRPr="00E61709" w:rsidRDefault="00BA0C75" w:rsidP="00BA0C75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sz w:val="20"/>
              <w:szCs w:val="20"/>
              <w:rtl/>
            </w:rPr>
            <w:t>תפקיד:</w:t>
          </w:r>
          <w:r w:rsidRPr="00E61709">
            <w:rPr>
              <w:rFonts w:asciiTheme="minorBidi" w:hAnsiTheme="minorBidi" w:cstheme="minorBidi"/>
              <w:color w:val="1F3864" w:themeColor="accent5" w:themeShade="80"/>
              <w:sz w:val="20"/>
              <w:szCs w:val="20"/>
              <w:rtl/>
            </w:rPr>
            <w:t xml:space="preserve"> סגן בכיר לחשב הכללי</w:t>
          </w:r>
        </w:p>
      </w:tc>
    </w:tr>
    <w:tr w:rsidR="00BA0C75" w:rsidRPr="00C85CA4" w14:paraId="08C1AFA9" w14:textId="77777777" w:rsidTr="002F5BF6">
      <w:trPr>
        <w:trHeight w:val="20"/>
        <w:jc w:val="center"/>
      </w:trPr>
      <w:tc>
        <w:tcPr>
          <w:tcW w:w="11193" w:type="dxa"/>
          <w:gridSpan w:val="9"/>
          <w:shd w:val="clear" w:color="auto" w:fill="FFFFFF" w:themeFill="background1"/>
          <w:noWrap/>
          <w:vAlign w:val="center"/>
        </w:tcPr>
        <w:p w14:paraId="2402569E" w14:textId="77777777" w:rsidR="00BA0C75" w:rsidRPr="00C85CA4" w:rsidRDefault="00BA0C75" w:rsidP="00BA0C75">
          <w:pPr>
            <w:rPr>
              <w:rFonts w:ascii="Assistant" w:hAnsi="Assistant" w:cs="Assistant"/>
              <w:sz w:val="10"/>
              <w:szCs w:val="10"/>
              <w:rtl/>
            </w:rPr>
          </w:pPr>
        </w:p>
      </w:tc>
    </w:tr>
    <w:tr w:rsidR="00BA0C75" w:rsidRPr="00E61709" w14:paraId="7FC9F63C" w14:textId="77777777" w:rsidTr="002F5BF6">
      <w:trPr>
        <w:trHeight w:val="283"/>
        <w:jc w:val="center"/>
      </w:trPr>
      <w:tc>
        <w:tcPr>
          <w:tcW w:w="613" w:type="dxa"/>
          <w:shd w:val="clear" w:color="auto" w:fill="auto"/>
          <w:vAlign w:val="center"/>
        </w:tcPr>
        <w:p w14:paraId="097CAC15" w14:textId="77777777" w:rsidR="00BA0C75" w:rsidRPr="00E61709" w:rsidRDefault="00BA0C75" w:rsidP="00BA0C75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rtl/>
            </w:rPr>
            <w:drawing>
              <wp:inline distT="0" distB="0" distL="0" distR="0" wp14:anchorId="01F8508A" wp14:editId="2E36719C">
                <wp:extent cx="252000" cy="252000"/>
                <wp:effectExtent l="0" t="0" r="0" b="0"/>
                <wp:docPr id="8" name="Picture 21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1" cstate="print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928" w:type="dxa"/>
          <w:shd w:val="clear" w:color="auto" w:fill="auto"/>
          <w:vAlign w:val="center"/>
        </w:tcPr>
        <w:p w14:paraId="0EE25243" w14:textId="77777777" w:rsidR="00BA0C75" w:rsidRPr="00E61709" w:rsidRDefault="00BA0C75" w:rsidP="00BA0C75">
          <w:pPr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hyperlink r:id="rId2" w:history="1">
            <w:r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 xml:space="preserve">אתר הוראות </w:t>
            </w:r>
            <w:proofErr w:type="spellStart"/>
            <w:r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תכ"</w:t>
            </w:r>
            <w:proofErr w:type="spellEnd"/>
            <w:r w:rsidRPr="001467C4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ם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1B7A8366" w14:textId="77777777" w:rsidR="00BA0C75" w:rsidRPr="00E61709" w:rsidRDefault="00BA0C75" w:rsidP="00BA0C75">
          <w:pPr>
            <w:jc w:val="right"/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79B13F58" wp14:editId="1FD8035D">
                <wp:extent cx="252000" cy="252000"/>
                <wp:effectExtent l="0" t="0" r="0" b="0"/>
                <wp:docPr id="9" name="Picture 3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6" descr="C:\Users\Isanats\AppData\Local\Microsoft\Windows\INetCache\Content.Word\megaphone (3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26" w:type="dxa"/>
          <w:gridSpan w:val="2"/>
          <w:shd w:val="clear" w:color="auto" w:fill="auto"/>
          <w:vAlign w:val="center"/>
        </w:tcPr>
        <w:p w14:paraId="460F963A" w14:textId="77777777" w:rsidR="00BA0C75" w:rsidRPr="00E61709" w:rsidRDefault="00BA0C75" w:rsidP="00BA0C75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u w:color="3464BA"/>
              <w:rtl/>
            </w:rPr>
            <w:t>לקבלת עדכונים במערכת</w:t>
          </w:r>
        </w:p>
        <w:p w14:paraId="5F03156C" w14:textId="77777777" w:rsidR="00BA0C75" w:rsidRPr="00E61709" w:rsidRDefault="00BA0C75" w:rsidP="00BA0C75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hyperlink r:id="rId4" w:history="1">
            <w:r w:rsidRPr="00E61709">
              <w:rPr>
                <w:rStyle w:val="Hyperlink"/>
                <w:rFonts w:asciiTheme="minorBidi" w:hAnsiTheme="minorBidi" w:cstheme="minorBidi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1134" w:type="dxa"/>
          <w:shd w:val="clear" w:color="auto" w:fill="auto"/>
          <w:vAlign w:val="center"/>
        </w:tcPr>
        <w:p w14:paraId="1459AEB9" w14:textId="77777777" w:rsidR="00BA0C75" w:rsidRPr="00E61709" w:rsidRDefault="00BA0C75" w:rsidP="00BA0C75">
          <w:pPr>
            <w:jc w:val="right"/>
            <w:rPr>
              <w:rFonts w:asciiTheme="minorBidi" w:hAnsiTheme="minorBidi" w:cstheme="minorBidi"/>
              <w:sz w:val="20"/>
              <w:szCs w:val="20"/>
              <w:rtl/>
            </w:rPr>
          </w:pPr>
          <w:r w:rsidRPr="00E61709">
            <w:rPr>
              <w:rFonts w:asciiTheme="minorBidi" w:hAnsiTheme="minorBidi" w:cstheme="minorBidi"/>
              <w:noProof/>
              <w:sz w:val="20"/>
              <w:szCs w:val="20"/>
            </w:rPr>
            <w:drawing>
              <wp:inline distT="0" distB="0" distL="0" distR="0" wp14:anchorId="3D05CBF2" wp14:editId="226DCF7E">
                <wp:extent cx="252000" cy="252000"/>
                <wp:effectExtent l="0" t="0" r="0" b="0"/>
                <wp:docPr id="10" name="Picture 4" descr="כותרת תחתונה" title="כותרת תחתונה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2" descr="C:\Users\Isanats\AppData\Local\Microsoft\Windows\INetCache\Content.Word\email (11)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duotone>
                            <a:schemeClr val="accent1">
                              <a:shade val="45000"/>
                              <a:satMod val="135000"/>
                            </a:schemeClr>
                            <a:prstClr val="white"/>
                          </a:duotone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flipH="1">
                          <a:off x="0" y="0"/>
                          <a:ext cx="252000" cy="25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52" w:type="dxa"/>
          <w:gridSpan w:val="2"/>
          <w:shd w:val="clear" w:color="auto" w:fill="auto"/>
          <w:vAlign w:val="center"/>
        </w:tcPr>
        <w:p w14:paraId="4F90A48E" w14:textId="77777777" w:rsidR="00BA0C75" w:rsidRPr="00E61709" w:rsidRDefault="00BA0C75" w:rsidP="00BA0C75">
          <w:pPr>
            <w:rPr>
              <w:rFonts w:asciiTheme="minorBidi" w:hAnsiTheme="minorBidi" w:cstheme="minorBidi"/>
              <w:rtl/>
            </w:rPr>
          </w:pPr>
          <w:r w:rsidRPr="00E6170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</w:p>
        <w:p w14:paraId="7B05C202" w14:textId="77777777" w:rsidR="00BA0C75" w:rsidRPr="00E61709" w:rsidRDefault="00BA0C75" w:rsidP="00BA0C75">
          <w:pPr>
            <w:rPr>
              <w:rFonts w:asciiTheme="minorBidi" w:hAnsiTheme="minorBidi" w:cstheme="minorBidi"/>
              <w:sz w:val="20"/>
              <w:szCs w:val="20"/>
            </w:rPr>
          </w:pPr>
          <w:hyperlink r:id="rId6" w:history="1">
            <w:r w:rsidRPr="00E61709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  <w:tc>
        <w:tcPr>
          <w:tcW w:w="1706" w:type="dxa"/>
          <w:shd w:val="clear" w:color="auto" w:fill="auto"/>
          <w:vAlign w:val="center"/>
        </w:tcPr>
        <w:p w14:paraId="26F0D28B" w14:textId="77777777" w:rsidR="00BA0C75" w:rsidRPr="00E61709" w:rsidRDefault="00BA0C75" w:rsidP="00BA0C75">
          <w:pPr>
            <w:jc w:val="right"/>
            <w:rPr>
              <w:rFonts w:asciiTheme="minorBidi" w:hAnsiTheme="minorBidi" w:cstheme="minorBidi"/>
              <w:b/>
              <w:bCs/>
              <w:color w:val="1F3864" w:themeColor="accent5" w:themeShade="80"/>
            </w:rPr>
          </w:pP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עמוד </w:t>
          </w:r>
          <w:r w:rsidRPr="00E61709">
            <w:rPr>
              <w:rStyle w:val="PageNumber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Style w:val="PageNumber"/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PAGE  </w:instrText>
          </w:r>
          <w:r w:rsidRPr="00E61709">
            <w:rPr>
              <w:rStyle w:val="PageNumber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>
            <w:rPr>
              <w:rStyle w:val="PageNumber"/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9</w:t>
          </w:r>
          <w:r w:rsidRPr="00E61709">
            <w:rPr>
              <w:rStyle w:val="PageNumber"/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  <w:rtl/>
            </w:rPr>
            <w:t xml:space="preserve"> מתוך 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begin"/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instrText xml:space="preserve"> NUMPAGES  </w:instrTex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separate"/>
          </w:r>
          <w:r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rtl/>
            </w:rPr>
            <w:t>9</w:t>
          </w:r>
          <w:r w:rsidRPr="00E61709">
            <w:rPr>
              <w:rFonts w:asciiTheme="minorBidi" w:hAnsiTheme="minorBidi" w:cstheme="minorBidi"/>
              <w:b/>
              <w:bCs/>
              <w:color w:val="1F3864" w:themeColor="accent5" w:themeShade="80"/>
            </w:rPr>
            <w:fldChar w:fldCharType="end"/>
          </w:r>
        </w:p>
      </w:tc>
    </w:tr>
  </w:tbl>
  <w:p w14:paraId="366DB18A" w14:textId="77777777" w:rsidR="00BA0C75" w:rsidRPr="00A64B23" w:rsidRDefault="00BA0C75" w:rsidP="0048614C">
    <w:pPr>
      <w:pStyle w:val="Footer"/>
      <w:rPr>
        <w:rtl/>
        <w:cs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6DFDFC" w14:textId="77777777" w:rsidR="0096592C" w:rsidRDefault="0096592C">
      <w:r>
        <w:separator/>
      </w:r>
    </w:p>
  </w:footnote>
  <w:footnote w:type="continuationSeparator" w:id="0">
    <w:p w14:paraId="6AE5AAA4" w14:textId="77777777" w:rsidR="0096592C" w:rsidRDefault="0096592C">
      <w:r>
        <w:continuationSeparator/>
      </w:r>
    </w:p>
  </w:footnote>
  <w:footnote w:type="continuationNotice" w:id="1">
    <w:p w14:paraId="5DA5D4EB" w14:textId="77777777" w:rsidR="0096592C" w:rsidRDefault="0096592C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60" w:type="dxa"/>
      <w:jc w:val="center"/>
      <w:tblBorders>
        <w:bottom w:val="single" w:sz="6" w:space="0" w:color="8496B0" w:themeColor="text2" w:themeTint="99"/>
      </w:tblBorders>
      <w:tblCellMar>
        <w:left w:w="0" w:type="dxa"/>
        <w:bottom w:w="28" w:type="dxa"/>
        <w:right w:w="142" w:type="dxa"/>
      </w:tblCellMar>
      <w:tblLook w:val="0000" w:firstRow="0" w:lastRow="0" w:firstColumn="0" w:lastColumn="0" w:noHBand="0" w:noVBand="0"/>
    </w:tblPr>
    <w:tblGrid>
      <w:gridCol w:w="1021"/>
      <w:gridCol w:w="1387"/>
      <w:gridCol w:w="4419"/>
      <w:gridCol w:w="4233"/>
    </w:tblGrid>
    <w:tr w:rsidR="00BA0C75" w:rsidRPr="00D84715" w14:paraId="62C30EB7" w14:textId="77777777" w:rsidTr="002F5BF6">
      <w:trPr>
        <w:trHeight w:val="547"/>
        <w:jc w:val="center"/>
      </w:trPr>
      <w:tc>
        <w:tcPr>
          <w:tcW w:w="2408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4EED9D9C" w14:textId="77777777" w:rsidR="00BA0C75" w:rsidRPr="00A1719C" w:rsidRDefault="00BA0C75" w:rsidP="00BA0C75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  <w:r w:rsidRPr="00757A20">
            <w:rPr>
              <w:rFonts w:asciiTheme="minorBidi" w:hAnsiTheme="minorBidi" w:cstheme="minorBidi"/>
              <w:b/>
              <w:bCs/>
              <w:noProof/>
              <w:color w:val="1F3864" w:themeColor="accent5" w:themeShade="80"/>
              <w:sz w:val="28"/>
              <w:szCs w:val="28"/>
              <w:rtl/>
            </w:rPr>
            <w:drawing>
              <wp:inline distT="0" distB="0" distL="0" distR="0" wp14:anchorId="4F31CAF6" wp14:editId="4444227F">
                <wp:extent cx="1396679" cy="266700"/>
                <wp:effectExtent l="0" t="0" r="0" b="0"/>
                <wp:docPr id="1" name="Picture 1" descr="לוגו החשב הכללי" title="לוגו החשב הכללי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finel logo-01.png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985" t="-6725" b="-7308"/>
                        <a:stretch/>
                      </pic:blipFill>
                      <pic:spPr bwMode="auto">
                        <a:xfrm>
                          <a:off x="0" y="0"/>
                          <a:ext cx="1468933" cy="28049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757A20">
            <w:rPr>
              <w:rFonts w:ascii="Assistant" w:hAnsi="Assistant" w:cs="Assistant"/>
              <w:color w:val="1F3864" w:themeColor="accent5" w:themeShade="80"/>
              <w:rtl/>
            </w:rPr>
            <w:t xml:space="preserve"> </w:t>
          </w:r>
        </w:p>
      </w:tc>
      <w:tc>
        <w:tcPr>
          <w:tcW w:w="8652" w:type="dxa"/>
          <w:gridSpan w:val="2"/>
          <w:tcBorders>
            <w:bottom w:val="single" w:sz="6" w:space="0" w:color="8496B0" w:themeColor="text2" w:themeTint="99"/>
          </w:tcBorders>
          <w:shd w:val="clear" w:color="auto" w:fill="FFFFFF" w:themeFill="background1"/>
          <w:vAlign w:val="center"/>
        </w:tcPr>
        <w:p w14:paraId="0CC45379" w14:textId="77777777" w:rsidR="00BA0C75" w:rsidRPr="00A1719C" w:rsidRDefault="00BA0C75" w:rsidP="00BA0C75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  <w:tr w:rsidR="00BA0C75" w:rsidRPr="00D84715" w14:paraId="62D25F36" w14:textId="77777777" w:rsidTr="002F5BF6">
      <w:trPr>
        <w:trHeight w:val="547"/>
        <w:jc w:val="center"/>
      </w:trPr>
      <w:tc>
        <w:tcPr>
          <w:tcW w:w="1021" w:type="dxa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70186070" w14:textId="77777777" w:rsidR="00BA0C75" w:rsidRPr="00757A20" w:rsidRDefault="00BA0C75" w:rsidP="00BA0C75">
          <w:pPr>
            <w:rPr>
              <w:rFonts w:ascii="Assistant" w:hAnsi="Assistant" w:cs="Assistant"/>
              <w:b/>
              <w:bCs/>
              <w:color w:val="1F3864" w:themeColor="accent5" w:themeShade="80"/>
            </w:rPr>
          </w:pPr>
          <w:r>
            <w:rPr>
              <w:rFonts w:ascii="Assistant" w:hAnsi="Assistant" w:cs="Assistant"/>
              <w:b/>
              <w:bCs/>
              <w:noProof/>
              <w:color w:val="1F3864" w:themeColor="accent5" w:themeShade="80"/>
            </w:rPr>
            <w:drawing>
              <wp:inline distT="0" distB="0" distL="0" distR="0" wp14:anchorId="04EC47E5" wp14:editId="778EC2ED">
                <wp:extent cx="541448" cy="457200"/>
                <wp:effectExtent l="0" t="0" r="0" b="0"/>
                <wp:docPr id="7" name="Picture 5" descr="אייקון אתר תכ&quot;ם" title="אייקון אתר תכ&quot;ם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takam-logo.png"/>
                        <pic:cNvPicPr/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15560"/>
                        <a:stretch/>
                      </pic:blipFill>
                      <pic:spPr bwMode="auto">
                        <a:xfrm>
                          <a:off x="0" y="0"/>
                          <a:ext cx="564041" cy="476277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06" w:type="dxa"/>
          <w:gridSpan w:val="2"/>
          <w:tcBorders>
            <w:top w:val="single" w:sz="6" w:space="0" w:color="8496B0" w:themeColor="text2" w:themeTint="99"/>
          </w:tcBorders>
          <w:shd w:val="clear" w:color="auto" w:fill="C6E0F2"/>
          <w:vAlign w:val="center"/>
        </w:tcPr>
        <w:p w14:paraId="7238A058" w14:textId="77777777" w:rsidR="00BA0C75" w:rsidRPr="00E61709" w:rsidRDefault="00BA0C75" w:rsidP="00BA0C75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</w:rPr>
          </w:pPr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 xml:space="preserve">הוראת </w:t>
          </w:r>
          <w:proofErr w:type="spellStart"/>
          <w:r w:rsidRPr="00E61709">
            <w:rPr>
              <w:rFonts w:asciiTheme="minorBidi" w:hAnsiTheme="minorBidi" w:cstheme="minorBidi"/>
              <w:color w:val="1F3864" w:themeColor="accent5" w:themeShade="80"/>
              <w:sz w:val="28"/>
              <w:szCs w:val="28"/>
              <w:rtl/>
            </w:rPr>
            <w:t>תכ"ם</w:t>
          </w:r>
          <w:proofErr w:type="spellEnd"/>
        </w:p>
      </w:tc>
      <w:tc>
        <w:tcPr>
          <w:tcW w:w="4233" w:type="dxa"/>
          <w:vMerge w:val="restart"/>
          <w:tcBorders>
            <w:top w:val="single" w:sz="6" w:space="0" w:color="8496B0" w:themeColor="text2" w:themeTint="99"/>
          </w:tcBorders>
          <w:shd w:val="clear" w:color="auto" w:fill="FFFFFF" w:themeFill="background1"/>
          <w:vAlign w:val="center"/>
        </w:tcPr>
        <w:tbl>
          <w:tblPr>
            <w:tblStyle w:val="TableGrid"/>
            <w:bidiVisual/>
            <w:tblW w:w="0" w:type="auto"/>
            <w:jc w:val="right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single" w:sz="6" w:space="0" w:color="8496B0" w:themeColor="text2" w:themeTint="99"/>
              <w:insideV w:val="none" w:sz="0" w:space="0" w:color="auto"/>
            </w:tblBorders>
            <w:shd w:val="clear" w:color="auto" w:fill="E8ECF0"/>
            <w:tblCellMar>
              <w:top w:w="113" w:type="dxa"/>
              <w:left w:w="0" w:type="dxa"/>
              <w:bottom w:w="113" w:type="dxa"/>
              <w:right w:w="142" w:type="dxa"/>
            </w:tblCellMar>
            <w:tblLook w:val="04A0" w:firstRow="1" w:lastRow="0" w:firstColumn="1" w:lastColumn="0" w:noHBand="0" w:noVBand="1"/>
            <w:tblCaption w:val="כותרת עליונה"/>
            <w:tblDescription w:val="כותרת עליונה"/>
          </w:tblPr>
          <w:tblGrid>
            <w:gridCol w:w="1134"/>
            <w:gridCol w:w="2896"/>
          </w:tblGrid>
          <w:tr w:rsidR="00BA0C75" w14:paraId="2F743AB4" w14:textId="77777777" w:rsidTr="002F5BF6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016C5352" w14:textId="77777777" w:rsidR="00BA0C75" w:rsidRPr="00E61709" w:rsidRDefault="00BA0C75" w:rsidP="00BA0C75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פרק ראשי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3C5344D" w14:textId="77777777" w:rsidR="00BA0C75" w:rsidRPr="00E61709" w:rsidRDefault="00BA0C75" w:rsidP="00BA0C75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ביצוע תקציב</w:t>
                </w:r>
              </w:p>
            </w:tc>
          </w:tr>
          <w:tr w:rsidR="00BA0C75" w14:paraId="6A0ACD65" w14:textId="77777777" w:rsidTr="002F5BF6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18FCCA5F" w14:textId="77777777" w:rsidR="00BA0C75" w:rsidRPr="00E61709" w:rsidRDefault="00BA0C75" w:rsidP="00BA0C75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מס' הוראה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34EC5878" w14:textId="1AD42682" w:rsidR="00BA0C75" w:rsidRPr="00E61709" w:rsidRDefault="00BA0C75" w:rsidP="00BA0C75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1.4.3</w:t>
                </w:r>
              </w:p>
            </w:tc>
          </w:tr>
          <w:tr w:rsidR="00BA0C75" w14:paraId="1DB75EBC" w14:textId="77777777" w:rsidTr="002F5BF6">
            <w:trPr>
              <w:trHeight w:val="340"/>
              <w:tblHeader/>
              <w:jc w:val="right"/>
            </w:trPr>
            <w:tc>
              <w:tcPr>
                <w:tcW w:w="1134" w:type="dxa"/>
                <w:shd w:val="clear" w:color="auto" w:fill="FFFFFF" w:themeFill="background1"/>
                <w:vAlign w:val="center"/>
              </w:tcPr>
              <w:p w14:paraId="3B767D10" w14:textId="77777777" w:rsidR="00BA0C75" w:rsidRPr="00E61709" w:rsidRDefault="00BA0C75" w:rsidP="00BA0C75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 w:rsidRPr="00E61709">
                  <w:rPr>
                    <w:rFonts w:asciiTheme="minorBidi" w:hAnsiTheme="minorBidi" w:cstheme="minorBidi"/>
                    <w:b/>
                    <w:bCs/>
                    <w:sz w:val="20"/>
                    <w:szCs w:val="20"/>
                    <w:rtl/>
                  </w:rPr>
                  <w:t>מהדורה</w:t>
                </w:r>
              </w:p>
            </w:tc>
            <w:tc>
              <w:tcPr>
                <w:tcW w:w="2896" w:type="dxa"/>
                <w:shd w:val="clear" w:color="auto" w:fill="FFFFFF" w:themeFill="background1"/>
                <w:vAlign w:val="center"/>
              </w:tcPr>
              <w:p w14:paraId="4BA8970B" w14:textId="77777777" w:rsidR="00BA0C75" w:rsidRPr="00E61709" w:rsidRDefault="00BA0C75" w:rsidP="00BA0C75">
                <w:pPr>
                  <w:rPr>
                    <w:rFonts w:asciiTheme="minorBidi" w:hAnsiTheme="minorBidi" w:cstheme="minorBidi"/>
                    <w:b/>
                    <w:bCs/>
                    <w:color w:val="1F3864" w:themeColor="accent5" w:themeShade="80"/>
                    <w:sz w:val="20"/>
                    <w:szCs w:val="20"/>
                    <w:rtl/>
                  </w:rPr>
                </w:pPr>
                <w:r>
                  <w:rPr>
                    <w:rFonts w:asciiTheme="minorBidi" w:hAnsiTheme="minorBidi" w:cstheme="minorBidi" w:hint="cs"/>
                    <w:sz w:val="20"/>
                    <w:szCs w:val="20"/>
                    <w:rtl/>
                  </w:rPr>
                  <w:t>5</w:t>
                </w:r>
              </w:p>
            </w:tc>
          </w:tr>
        </w:tbl>
        <w:p w14:paraId="1EBA0EB1" w14:textId="77777777" w:rsidR="00BA0C75" w:rsidRPr="00757A20" w:rsidRDefault="00BA0C75" w:rsidP="00BA0C75">
          <w:pPr>
            <w:rPr>
              <w:rFonts w:asciiTheme="minorBidi" w:hAnsiTheme="minorBidi" w:cstheme="minorBidi"/>
              <w:b/>
              <w:bCs/>
              <w:color w:val="1F3864" w:themeColor="accent5" w:themeShade="80"/>
              <w:sz w:val="28"/>
              <w:szCs w:val="28"/>
              <w:rtl/>
            </w:rPr>
          </w:pPr>
        </w:p>
      </w:tc>
    </w:tr>
    <w:tr w:rsidR="00BA0C75" w:rsidRPr="00D84715" w14:paraId="45EDCF2D" w14:textId="77777777" w:rsidTr="002F5BF6">
      <w:trPr>
        <w:trHeight w:val="812"/>
        <w:jc w:val="center"/>
      </w:trPr>
      <w:tc>
        <w:tcPr>
          <w:tcW w:w="6827" w:type="dxa"/>
          <w:gridSpan w:val="3"/>
          <w:shd w:val="clear" w:color="auto" w:fill="C6E0F2"/>
          <w:vAlign w:val="center"/>
        </w:tcPr>
        <w:p w14:paraId="3B9B7C53" w14:textId="6A655C37" w:rsidR="00BA0C75" w:rsidRPr="00E61709" w:rsidRDefault="00BA0C75" w:rsidP="00BA0C75">
          <w:pPr>
            <w:rPr>
              <w:rFonts w:asciiTheme="minorBidi" w:hAnsiTheme="minorBidi" w:cstheme="minorBidi"/>
              <w:color w:val="1F3864" w:themeColor="accent5" w:themeShade="80"/>
              <w:sz w:val="22"/>
              <w:szCs w:val="22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1F3864" w:themeColor="accent5" w:themeShade="80"/>
              <w:sz w:val="28"/>
              <w:szCs w:val="28"/>
              <w:rtl/>
            </w:rPr>
            <w:t>מועדי תשלום</w:t>
          </w:r>
        </w:p>
        <w:p w14:paraId="56FD5098" w14:textId="77777777" w:rsidR="00BA0C75" w:rsidRPr="00E61709" w:rsidRDefault="00BA0C75" w:rsidP="00BA0C75">
          <w:pPr>
            <w:rPr>
              <w:rFonts w:asciiTheme="minorBidi" w:hAnsiTheme="minorBidi" w:cstheme="minorBidi"/>
              <w:color w:val="1F3864" w:themeColor="accent5" w:themeShade="80"/>
              <w:rtl/>
            </w:rPr>
          </w:pPr>
        </w:p>
      </w:tc>
      <w:tc>
        <w:tcPr>
          <w:tcW w:w="4233" w:type="dxa"/>
          <w:vMerge/>
          <w:shd w:val="clear" w:color="auto" w:fill="FFFFFF" w:themeFill="background1"/>
          <w:vAlign w:val="center"/>
        </w:tcPr>
        <w:p w14:paraId="4F09CC42" w14:textId="77777777" w:rsidR="00BA0C75" w:rsidRPr="00A1719C" w:rsidRDefault="00BA0C75" w:rsidP="00BA0C75">
          <w:pPr>
            <w:rPr>
              <w:rFonts w:ascii="Assistant" w:hAnsi="Assistant" w:cs="Assistant"/>
              <w:b/>
              <w:bCs/>
              <w:sz w:val="20"/>
              <w:szCs w:val="20"/>
              <w:rtl/>
            </w:rPr>
          </w:pPr>
        </w:p>
      </w:tc>
    </w:tr>
  </w:tbl>
  <w:p w14:paraId="59027920" w14:textId="77777777" w:rsidR="00BA0C75" w:rsidRDefault="00BA0C7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256A20"/>
    <w:multiLevelType w:val="multilevel"/>
    <w:tmpl w:val="9054699A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28923CE"/>
    <w:multiLevelType w:val="multilevel"/>
    <w:tmpl w:val="A8A2006E"/>
    <w:lvl w:ilvl="0">
      <w:start w:val="1"/>
      <w:numFmt w:val="decimal"/>
      <w:pStyle w:val="a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7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3B0195E"/>
    <w:multiLevelType w:val="multilevel"/>
    <w:tmpl w:val="C9BCC7F4"/>
    <w:numStyleLink w:val="a0"/>
  </w:abstractNum>
  <w:abstractNum w:abstractNumId="10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10"/>
  </w:num>
  <w:num w:numId="3">
    <w:abstractNumId w:val="9"/>
  </w:num>
  <w:num w:numId="4">
    <w:abstractNumId w:val="15"/>
  </w:num>
  <w:num w:numId="5">
    <w:abstractNumId w:val="13"/>
  </w:num>
  <w:num w:numId="6">
    <w:abstractNumId w:val="12"/>
  </w:num>
  <w:num w:numId="7">
    <w:abstractNumId w:val="14"/>
  </w:num>
  <w:num w:numId="8">
    <w:abstractNumId w:val="4"/>
  </w:num>
  <w:num w:numId="9">
    <w:abstractNumId w:val="3"/>
  </w:num>
  <w:num w:numId="10">
    <w:abstractNumId w:val="5"/>
  </w:num>
  <w:num w:numId="11">
    <w:abstractNumId w:val="5"/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7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2"/>
  </w:num>
  <w:num w:numId="22">
    <w:abstractNumId w:val="1"/>
  </w:num>
  <w:num w:numId="23">
    <w:abstractNumId w:val="1"/>
  </w:num>
  <w:num w:numId="24">
    <w:abstractNumId w:val="1"/>
  </w:num>
  <w:num w:numId="25">
    <w:abstractNumId w:val="1"/>
  </w:num>
  <w:num w:numId="26">
    <w:abstractNumId w:val="1"/>
  </w:num>
  <w:num w:numId="27">
    <w:abstractNumId w:val="1"/>
  </w:num>
  <w:num w:numId="28">
    <w:abstractNumId w:val="1"/>
  </w:num>
  <w:num w:numId="29">
    <w:abstractNumId w:val="1"/>
  </w:num>
  <w:num w:numId="30">
    <w:abstractNumId w:val="1"/>
  </w:num>
  <w:num w:numId="31">
    <w:abstractNumId w:val="14"/>
    <w:lvlOverride w:ilvl="0">
      <w:startOverride w:val="1"/>
    </w:lvlOverride>
  </w:num>
  <w:num w:numId="32">
    <w:abstractNumId w:val="16"/>
  </w:num>
  <w:num w:numId="33">
    <w:abstractNumId w:val="8"/>
  </w:num>
  <w:num w:numId="34">
    <w:abstractNumId w:val="1"/>
  </w:num>
  <w:num w:numId="35">
    <w:abstractNumId w:val="1"/>
  </w:num>
  <w:num w:numId="36">
    <w:abstractNumId w:val="1"/>
  </w:num>
  <w:num w:numId="37">
    <w:abstractNumId w:val="1"/>
  </w:num>
  <w:num w:numId="38">
    <w:abstractNumId w:val="1"/>
  </w:num>
  <w:num w:numId="39">
    <w:abstractNumId w:val="1"/>
  </w:num>
  <w:num w:numId="40">
    <w:abstractNumId w:val="1"/>
  </w:num>
  <w:num w:numId="41">
    <w:abstractNumId w:val="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40F7"/>
    <w:rsid w:val="00000F77"/>
    <w:rsid w:val="00006196"/>
    <w:rsid w:val="000079FD"/>
    <w:rsid w:val="00007EAD"/>
    <w:rsid w:val="0002059E"/>
    <w:rsid w:val="00023856"/>
    <w:rsid w:val="000248B3"/>
    <w:rsid w:val="00025E80"/>
    <w:rsid w:val="00026830"/>
    <w:rsid w:val="000365A7"/>
    <w:rsid w:val="00043276"/>
    <w:rsid w:val="00044A35"/>
    <w:rsid w:val="00051CDE"/>
    <w:rsid w:val="000540B7"/>
    <w:rsid w:val="00054F73"/>
    <w:rsid w:val="000573AE"/>
    <w:rsid w:val="00057B97"/>
    <w:rsid w:val="00061B8C"/>
    <w:rsid w:val="00063D8C"/>
    <w:rsid w:val="00066A19"/>
    <w:rsid w:val="00066ACC"/>
    <w:rsid w:val="00072791"/>
    <w:rsid w:val="00074C82"/>
    <w:rsid w:val="00075E30"/>
    <w:rsid w:val="0007769F"/>
    <w:rsid w:val="00084F79"/>
    <w:rsid w:val="00090CEE"/>
    <w:rsid w:val="0009323E"/>
    <w:rsid w:val="000A1718"/>
    <w:rsid w:val="000A3118"/>
    <w:rsid w:val="000A54D6"/>
    <w:rsid w:val="000A6F6C"/>
    <w:rsid w:val="000A7083"/>
    <w:rsid w:val="000A7F07"/>
    <w:rsid w:val="000D4669"/>
    <w:rsid w:val="000D5064"/>
    <w:rsid w:val="000E0AEA"/>
    <w:rsid w:val="000F6071"/>
    <w:rsid w:val="00101B3B"/>
    <w:rsid w:val="00112E2F"/>
    <w:rsid w:val="0011592D"/>
    <w:rsid w:val="00115AAF"/>
    <w:rsid w:val="00126D05"/>
    <w:rsid w:val="00135436"/>
    <w:rsid w:val="00135EA1"/>
    <w:rsid w:val="0013732F"/>
    <w:rsid w:val="001415B6"/>
    <w:rsid w:val="001416FB"/>
    <w:rsid w:val="00143458"/>
    <w:rsid w:val="00145849"/>
    <w:rsid w:val="0014699F"/>
    <w:rsid w:val="001470E9"/>
    <w:rsid w:val="00154ECF"/>
    <w:rsid w:val="001556D1"/>
    <w:rsid w:val="001561A1"/>
    <w:rsid w:val="00157BED"/>
    <w:rsid w:val="001604C3"/>
    <w:rsid w:val="00163F22"/>
    <w:rsid w:val="00164C5F"/>
    <w:rsid w:val="00167812"/>
    <w:rsid w:val="00170383"/>
    <w:rsid w:val="00172A26"/>
    <w:rsid w:val="00184F06"/>
    <w:rsid w:val="0019176F"/>
    <w:rsid w:val="0019223B"/>
    <w:rsid w:val="001A0932"/>
    <w:rsid w:val="001A2A39"/>
    <w:rsid w:val="001A776E"/>
    <w:rsid w:val="001B0907"/>
    <w:rsid w:val="001B0F79"/>
    <w:rsid w:val="001C32C7"/>
    <w:rsid w:val="001C78BB"/>
    <w:rsid w:val="001D0239"/>
    <w:rsid w:val="001D02D9"/>
    <w:rsid w:val="001D249F"/>
    <w:rsid w:val="001D2739"/>
    <w:rsid w:val="001D288B"/>
    <w:rsid w:val="001D7ABF"/>
    <w:rsid w:val="001D7F64"/>
    <w:rsid w:val="001E38AA"/>
    <w:rsid w:val="001E44B9"/>
    <w:rsid w:val="001E4E46"/>
    <w:rsid w:val="001E6C54"/>
    <w:rsid w:val="001F4BCC"/>
    <w:rsid w:val="001F683E"/>
    <w:rsid w:val="002003F7"/>
    <w:rsid w:val="00205087"/>
    <w:rsid w:val="002238AB"/>
    <w:rsid w:val="00223992"/>
    <w:rsid w:val="002248EE"/>
    <w:rsid w:val="00225159"/>
    <w:rsid w:val="0022654B"/>
    <w:rsid w:val="002332DB"/>
    <w:rsid w:val="00234133"/>
    <w:rsid w:val="002348DB"/>
    <w:rsid w:val="00236383"/>
    <w:rsid w:val="00236B21"/>
    <w:rsid w:val="00237030"/>
    <w:rsid w:val="002429AD"/>
    <w:rsid w:val="00242BD9"/>
    <w:rsid w:val="00252582"/>
    <w:rsid w:val="00254B6A"/>
    <w:rsid w:val="002630EC"/>
    <w:rsid w:val="00272DF7"/>
    <w:rsid w:val="0027376F"/>
    <w:rsid w:val="00273E87"/>
    <w:rsid w:val="0027538F"/>
    <w:rsid w:val="00280063"/>
    <w:rsid w:val="00283E9E"/>
    <w:rsid w:val="002908CE"/>
    <w:rsid w:val="00290B6F"/>
    <w:rsid w:val="002A627D"/>
    <w:rsid w:val="002B2CE3"/>
    <w:rsid w:val="002B72D0"/>
    <w:rsid w:val="002C1AE5"/>
    <w:rsid w:val="002C3FA1"/>
    <w:rsid w:val="002C6A99"/>
    <w:rsid w:val="002C7CF7"/>
    <w:rsid w:val="002D1CEE"/>
    <w:rsid w:val="002D6B6C"/>
    <w:rsid w:val="002D7487"/>
    <w:rsid w:val="002E4291"/>
    <w:rsid w:val="002E4DD8"/>
    <w:rsid w:val="002F4AFA"/>
    <w:rsid w:val="002F6FB8"/>
    <w:rsid w:val="0030045A"/>
    <w:rsid w:val="0030243F"/>
    <w:rsid w:val="00304172"/>
    <w:rsid w:val="00306743"/>
    <w:rsid w:val="0030707D"/>
    <w:rsid w:val="00316F88"/>
    <w:rsid w:val="003203A1"/>
    <w:rsid w:val="00320F9D"/>
    <w:rsid w:val="00321359"/>
    <w:rsid w:val="00322102"/>
    <w:rsid w:val="003265BE"/>
    <w:rsid w:val="003309FC"/>
    <w:rsid w:val="00332507"/>
    <w:rsid w:val="00332C9F"/>
    <w:rsid w:val="00346125"/>
    <w:rsid w:val="0036095F"/>
    <w:rsid w:val="00360A40"/>
    <w:rsid w:val="003655D3"/>
    <w:rsid w:val="003714DF"/>
    <w:rsid w:val="003740B3"/>
    <w:rsid w:val="00374804"/>
    <w:rsid w:val="00376185"/>
    <w:rsid w:val="00376AD7"/>
    <w:rsid w:val="00382C41"/>
    <w:rsid w:val="0038513F"/>
    <w:rsid w:val="00385CF7"/>
    <w:rsid w:val="00390162"/>
    <w:rsid w:val="00390183"/>
    <w:rsid w:val="00392860"/>
    <w:rsid w:val="00395ECC"/>
    <w:rsid w:val="003A196E"/>
    <w:rsid w:val="003A31C4"/>
    <w:rsid w:val="003A5293"/>
    <w:rsid w:val="003B5E18"/>
    <w:rsid w:val="003C0472"/>
    <w:rsid w:val="003C0A3B"/>
    <w:rsid w:val="003C4CBC"/>
    <w:rsid w:val="003D14C9"/>
    <w:rsid w:val="003D669B"/>
    <w:rsid w:val="003E361A"/>
    <w:rsid w:val="003E5F53"/>
    <w:rsid w:val="003E6D62"/>
    <w:rsid w:val="003E6D92"/>
    <w:rsid w:val="003E7385"/>
    <w:rsid w:val="003F0C5F"/>
    <w:rsid w:val="004007D1"/>
    <w:rsid w:val="004032C0"/>
    <w:rsid w:val="00410447"/>
    <w:rsid w:val="00411900"/>
    <w:rsid w:val="004159E4"/>
    <w:rsid w:val="0042005E"/>
    <w:rsid w:val="0043011A"/>
    <w:rsid w:val="00437290"/>
    <w:rsid w:val="004379FE"/>
    <w:rsid w:val="004400C4"/>
    <w:rsid w:val="0044062E"/>
    <w:rsid w:val="00441C05"/>
    <w:rsid w:val="0044728B"/>
    <w:rsid w:val="00451F68"/>
    <w:rsid w:val="00457263"/>
    <w:rsid w:val="00457C4C"/>
    <w:rsid w:val="00457E0B"/>
    <w:rsid w:val="00461332"/>
    <w:rsid w:val="00467F30"/>
    <w:rsid w:val="0047194B"/>
    <w:rsid w:val="004740FE"/>
    <w:rsid w:val="00484B1A"/>
    <w:rsid w:val="0048614C"/>
    <w:rsid w:val="0049710B"/>
    <w:rsid w:val="004B0D1B"/>
    <w:rsid w:val="004B1190"/>
    <w:rsid w:val="004B3387"/>
    <w:rsid w:val="004B3DA3"/>
    <w:rsid w:val="004D112C"/>
    <w:rsid w:val="004D22B6"/>
    <w:rsid w:val="004E0458"/>
    <w:rsid w:val="004E14F4"/>
    <w:rsid w:val="004E1E8B"/>
    <w:rsid w:val="004E4CE0"/>
    <w:rsid w:val="004E5BEC"/>
    <w:rsid w:val="004E5C05"/>
    <w:rsid w:val="004E62A7"/>
    <w:rsid w:val="004F286A"/>
    <w:rsid w:val="004F529C"/>
    <w:rsid w:val="004F7088"/>
    <w:rsid w:val="00516BA7"/>
    <w:rsid w:val="0052100D"/>
    <w:rsid w:val="00530718"/>
    <w:rsid w:val="0053071F"/>
    <w:rsid w:val="00534604"/>
    <w:rsid w:val="00535577"/>
    <w:rsid w:val="00540796"/>
    <w:rsid w:val="00546B34"/>
    <w:rsid w:val="005506BB"/>
    <w:rsid w:val="0055732F"/>
    <w:rsid w:val="005619F1"/>
    <w:rsid w:val="00582771"/>
    <w:rsid w:val="0058499E"/>
    <w:rsid w:val="00593C62"/>
    <w:rsid w:val="005955AC"/>
    <w:rsid w:val="005959D7"/>
    <w:rsid w:val="00595C0F"/>
    <w:rsid w:val="005A02F9"/>
    <w:rsid w:val="005A08DD"/>
    <w:rsid w:val="005A3E2F"/>
    <w:rsid w:val="005B32E3"/>
    <w:rsid w:val="005B672D"/>
    <w:rsid w:val="005C231C"/>
    <w:rsid w:val="005C46E3"/>
    <w:rsid w:val="005C5AA1"/>
    <w:rsid w:val="005C7E85"/>
    <w:rsid w:val="005D1BA1"/>
    <w:rsid w:val="005D2302"/>
    <w:rsid w:val="005D4DF5"/>
    <w:rsid w:val="005D6940"/>
    <w:rsid w:val="005E4E7A"/>
    <w:rsid w:val="005F760C"/>
    <w:rsid w:val="00606003"/>
    <w:rsid w:val="006062BA"/>
    <w:rsid w:val="00612A4B"/>
    <w:rsid w:val="006132DA"/>
    <w:rsid w:val="00615545"/>
    <w:rsid w:val="00615F35"/>
    <w:rsid w:val="00631956"/>
    <w:rsid w:val="0063459E"/>
    <w:rsid w:val="0064196A"/>
    <w:rsid w:val="00644402"/>
    <w:rsid w:val="00644EEB"/>
    <w:rsid w:val="0064683D"/>
    <w:rsid w:val="006620B9"/>
    <w:rsid w:val="00670C8F"/>
    <w:rsid w:val="00672A4D"/>
    <w:rsid w:val="00674923"/>
    <w:rsid w:val="00685C37"/>
    <w:rsid w:val="00685CDF"/>
    <w:rsid w:val="006860CD"/>
    <w:rsid w:val="0069587E"/>
    <w:rsid w:val="00695A09"/>
    <w:rsid w:val="006A34E7"/>
    <w:rsid w:val="006A7B29"/>
    <w:rsid w:val="006B5888"/>
    <w:rsid w:val="006C0A0A"/>
    <w:rsid w:val="006C2939"/>
    <w:rsid w:val="006C640D"/>
    <w:rsid w:val="006D0BDA"/>
    <w:rsid w:val="006D51B6"/>
    <w:rsid w:val="006E296C"/>
    <w:rsid w:val="006F196A"/>
    <w:rsid w:val="006F1C7B"/>
    <w:rsid w:val="006F3A3F"/>
    <w:rsid w:val="006F5EB4"/>
    <w:rsid w:val="00703C53"/>
    <w:rsid w:val="00710549"/>
    <w:rsid w:val="007106FC"/>
    <w:rsid w:val="00713E70"/>
    <w:rsid w:val="00717BEA"/>
    <w:rsid w:val="007222FF"/>
    <w:rsid w:val="007322CE"/>
    <w:rsid w:val="007359BC"/>
    <w:rsid w:val="00743DCC"/>
    <w:rsid w:val="00746603"/>
    <w:rsid w:val="00751E9C"/>
    <w:rsid w:val="00752674"/>
    <w:rsid w:val="00752B3D"/>
    <w:rsid w:val="007559DB"/>
    <w:rsid w:val="00755AE3"/>
    <w:rsid w:val="0076194F"/>
    <w:rsid w:val="0076730C"/>
    <w:rsid w:val="007674FE"/>
    <w:rsid w:val="007711B7"/>
    <w:rsid w:val="00771C7C"/>
    <w:rsid w:val="00773F8F"/>
    <w:rsid w:val="00776412"/>
    <w:rsid w:val="00776514"/>
    <w:rsid w:val="0077796B"/>
    <w:rsid w:val="00781837"/>
    <w:rsid w:val="007869BB"/>
    <w:rsid w:val="00796D2C"/>
    <w:rsid w:val="007A156F"/>
    <w:rsid w:val="007A76E8"/>
    <w:rsid w:val="007C4228"/>
    <w:rsid w:val="007D080A"/>
    <w:rsid w:val="007D78DA"/>
    <w:rsid w:val="007E4F1E"/>
    <w:rsid w:val="007F318B"/>
    <w:rsid w:val="007F40A4"/>
    <w:rsid w:val="007F63C6"/>
    <w:rsid w:val="007F77E4"/>
    <w:rsid w:val="00811A96"/>
    <w:rsid w:val="00826392"/>
    <w:rsid w:val="00831A26"/>
    <w:rsid w:val="00836587"/>
    <w:rsid w:val="008412C6"/>
    <w:rsid w:val="00854E15"/>
    <w:rsid w:val="0086067C"/>
    <w:rsid w:val="0086205B"/>
    <w:rsid w:val="00863C91"/>
    <w:rsid w:val="0086562D"/>
    <w:rsid w:val="00867308"/>
    <w:rsid w:val="00870BFB"/>
    <w:rsid w:val="00875AE6"/>
    <w:rsid w:val="00881061"/>
    <w:rsid w:val="008836D7"/>
    <w:rsid w:val="008847AD"/>
    <w:rsid w:val="008849FD"/>
    <w:rsid w:val="008903B5"/>
    <w:rsid w:val="00890922"/>
    <w:rsid w:val="008952C9"/>
    <w:rsid w:val="00895A13"/>
    <w:rsid w:val="008A2241"/>
    <w:rsid w:val="008A6BEB"/>
    <w:rsid w:val="008B2EE1"/>
    <w:rsid w:val="008B76A7"/>
    <w:rsid w:val="008B7EDA"/>
    <w:rsid w:val="008C0A1B"/>
    <w:rsid w:val="008C4114"/>
    <w:rsid w:val="008C6744"/>
    <w:rsid w:val="008D3449"/>
    <w:rsid w:val="008D6433"/>
    <w:rsid w:val="008E6201"/>
    <w:rsid w:val="00901EEE"/>
    <w:rsid w:val="00916800"/>
    <w:rsid w:val="00917EBB"/>
    <w:rsid w:val="00921EDF"/>
    <w:rsid w:val="00932153"/>
    <w:rsid w:val="00933B73"/>
    <w:rsid w:val="00933C70"/>
    <w:rsid w:val="00934001"/>
    <w:rsid w:val="00935403"/>
    <w:rsid w:val="00936675"/>
    <w:rsid w:val="0094122A"/>
    <w:rsid w:val="00943E41"/>
    <w:rsid w:val="009442F4"/>
    <w:rsid w:val="00944816"/>
    <w:rsid w:val="00950DD0"/>
    <w:rsid w:val="0095186F"/>
    <w:rsid w:val="009568DD"/>
    <w:rsid w:val="00960701"/>
    <w:rsid w:val="00961238"/>
    <w:rsid w:val="009621C9"/>
    <w:rsid w:val="009628B2"/>
    <w:rsid w:val="00964312"/>
    <w:rsid w:val="0096592C"/>
    <w:rsid w:val="00965C58"/>
    <w:rsid w:val="00966116"/>
    <w:rsid w:val="009665AB"/>
    <w:rsid w:val="00971C28"/>
    <w:rsid w:val="00982A34"/>
    <w:rsid w:val="00985982"/>
    <w:rsid w:val="00991922"/>
    <w:rsid w:val="009942BB"/>
    <w:rsid w:val="0099654E"/>
    <w:rsid w:val="009966F6"/>
    <w:rsid w:val="0099754E"/>
    <w:rsid w:val="009A050A"/>
    <w:rsid w:val="009A53E4"/>
    <w:rsid w:val="009A62E5"/>
    <w:rsid w:val="009A7F33"/>
    <w:rsid w:val="009B2D54"/>
    <w:rsid w:val="009B34E6"/>
    <w:rsid w:val="009B3B13"/>
    <w:rsid w:val="009C1692"/>
    <w:rsid w:val="009C3737"/>
    <w:rsid w:val="009C48B2"/>
    <w:rsid w:val="009C5B54"/>
    <w:rsid w:val="009D0A82"/>
    <w:rsid w:val="009D28E1"/>
    <w:rsid w:val="009D7460"/>
    <w:rsid w:val="009E3A18"/>
    <w:rsid w:val="009E69BA"/>
    <w:rsid w:val="009F2C4E"/>
    <w:rsid w:val="009F6C22"/>
    <w:rsid w:val="00A0419E"/>
    <w:rsid w:val="00A04C25"/>
    <w:rsid w:val="00A13E4C"/>
    <w:rsid w:val="00A1547C"/>
    <w:rsid w:val="00A173C4"/>
    <w:rsid w:val="00A43C63"/>
    <w:rsid w:val="00A47595"/>
    <w:rsid w:val="00A54971"/>
    <w:rsid w:val="00A55C0D"/>
    <w:rsid w:val="00A62A3E"/>
    <w:rsid w:val="00A64B23"/>
    <w:rsid w:val="00A66035"/>
    <w:rsid w:val="00A70CCB"/>
    <w:rsid w:val="00A8190A"/>
    <w:rsid w:val="00A85D53"/>
    <w:rsid w:val="00A86467"/>
    <w:rsid w:val="00A916DD"/>
    <w:rsid w:val="00A91CAD"/>
    <w:rsid w:val="00AA5CF9"/>
    <w:rsid w:val="00AB40F7"/>
    <w:rsid w:val="00AB7B34"/>
    <w:rsid w:val="00AC001D"/>
    <w:rsid w:val="00AC0384"/>
    <w:rsid w:val="00AC28D3"/>
    <w:rsid w:val="00AC4F48"/>
    <w:rsid w:val="00AC7EC8"/>
    <w:rsid w:val="00AD10C7"/>
    <w:rsid w:val="00AD3710"/>
    <w:rsid w:val="00AE02B8"/>
    <w:rsid w:val="00AE0B2D"/>
    <w:rsid w:val="00AE2092"/>
    <w:rsid w:val="00B0292D"/>
    <w:rsid w:val="00B03DDB"/>
    <w:rsid w:val="00B05235"/>
    <w:rsid w:val="00B06277"/>
    <w:rsid w:val="00B209F9"/>
    <w:rsid w:val="00B23CEF"/>
    <w:rsid w:val="00B24F08"/>
    <w:rsid w:val="00B320D3"/>
    <w:rsid w:val="00B339CA"/>
    <w:rsid w:val="00B347DD"/>
    <w:rsid w:val="00B36207"/>
    <w:rsid w:val="00B40534"/>
    <w:rsid w:val="00B44E43"/>
    <w:rsid w:val="00B463B8"/>
    <w:rsid w:val="00B477EB"/>
    <w:rsid w:val="00B502D5"/>
    <w:rsid w:val="00B5292E"/>
    <w:rsid w:val="00B53FC7"/>
    <w:rsid w:val="00B62667"/>
    <w:rsid w:val="00B627FC"/>
    <w:rsid w:val="00B6291F"/>
    <w:rsid w:val="00B74166"/>
    <w:rsid w:val="00B77A58"/>
    <w:rsid w:val="00B81979"/>
    <w:rsid w:val="00B856D2"/>
    <w:rsid w:val="00B90A93"/>
    <w:rsid w:val="00B91BA5"/>
    <w:rsid w:val="00B96FF4"/>
    <w:rsid w:val="00B9746D"/>
    <w:rsid w:val="00BA0C75"/>
    <w:rsid w:val="00BA6357"/>
    <w:rsid w:val="00BB585D"/>
    <w:rsid w:val="00BB6F87"/>
    <w:rsid w:val="00BE3AA1"/>
    <w:rsid w:val="00BE589D"/>
    <w:rsid w:val="00BF0F08"/>
    <w:rsid w:val="00BF2226"/>
    <w:rsid w:val="00BF2587"/>
    <w:rsid w:val="00BF3FE6"/>
    <w:rsid w:val="00BF603F"/>
    <w:rsid w:val="00BF7DA0"/>
    <w:rsid w:val="00C00029"/>
    <w:rsid w:val="00C009A4"/>
    <w:rsid w:val="00C0142E"/>
    <w:rsid w:val="00C02461"/>
    <w:rsid w:val="00C07175"/>
    <w:rsid w:val="00C175DF"/>
    <w:rsid w:val="00C2036F"/>
    <w:rsid w:val="00C2290D"/>
    <w:rsid w:val="00C4663A"/>
    <w:rsid w:val="00C53FC3"/>
    <w:rsid w:val="00C56AB2"/>
    <w:rsid w:val="00C57915"/>
    <w:rsid w:val="00C62231"/>
    <w:rsid w:val="00C62B87"/>
    <w:rsid w:val="00C63186"/>
    <w:rsid w:val="00C66E76"/>
    <w:rsid w:val="00C677FD"/>
    <w:rsid w:val="00C722EA"/>
    <w:rsid w:val="00C876B0"/>
    <w:rsid w:val="00C92300"/>
    <w:rsid w:val="00C9298F"/>
    <w:rsid w:val="00C96253"/>
    <w:rsid w:val="00C96A1F"/>
    <w:rsid w:val="00CA6F4D"/>
    <w:rsid w:val="00CB071A"/>
    <w:rsid w:val="00CB2176"/>
    <w:rsid w:val="00CB2D89"/>
    <w:rsid w:val="00CC04D9"/>
    <w:rsid w:val="00CC3043"/>
    <w:rsid w:val="00CC36A4"/>
    <w:rsid w:val="00CC3948"/>
    <w:rsid w:val="00CC3B8A"/>
    <w:rsid w:val="00CC5548"/>
    <w:rsid w:val="00CD2A9D"/>
    <w:rsid w:val="00CD372D"/>
    <w:rsid w:val="00CD5C35"/>
    <w:rsid w:val="00CD6314"/>
    <w:rsid w:val="00CD644C"/>
    <w:rsid w:val="00CE1575"/>
    <w:rsid w:val="00CF1434"/>
    <w:rsid w:val="00CF35A7"/>
    <w:rsid w:val="00CF52A5"/>
    <w:rsid w:val="00CF7834"/>
    <w:rsid w:val="00D02A79"/>
    <w:rsid w:val="00D04C78"/>
    <w:rsid w:val="00D068B8"/>
    <w:rsid w:val="00D0768B"/>
    <w:rsid w:val="00D079F4"/>
    <w:rsid w:val="00D13014"/>
    <w:rsid w:val="00D17642"/>
    <w:rsid w:val="00D22ADC"/>
    <w:rsid w:val="00D25756"/>
    <w:rsid w:val="00D34213"/>
    <w:rsid w:val="00D366B7"/>
    <w:rsid w:val="00D369D6"/>
    <w:rsid w:val="00D41ED2"/>
    <w:rsid w:val="00D45431"/>
    <w:rsid w:val="00D455CF"/>
    <w:rsid w:val="00D45691"/>
    <w:rsid w:val="00D45ABD"/>
    <w:rsid w:val="00D5224F"/>
    <w:rsid w:val="00D529F8"/>
    <w:rsid w:val="00D52A9B"/>
    <w:rsid w:val="00D52C2C"/>
    <w:rsid w:val="00D52DBB"/>
    <w:rsid w:val="00D56C75"/>
    <w:rsid w:val="00D56FAB"/>
    <w:rsid w:val="00D72F09"/>
    <w:rsid w:val="00D73D61"/>
    <w:rsid w:val="00D77A06"/>
    <w:rsid w:val="00D83A50"/>
    <w:rsid w:val="00D84715"/>
    <w:rsid w:val="00D85860"/>
    <w:rsid w:val="00D8598F"/>
    <w:rsid w:val="00D876C0"/>
    <w:rsid w:val="00D9410A"/>
    <w:rsid w:val="00D95303"/>
    <w:rsid w:val="00D95883"/>
    <w:rsid w:val="00D97D51"/>
    <w:rsid w:val="00DA2FE5"/>
    <w:rsid w:val="00DA72BC"/>
    <w:rsid w:val="00DA79CA"/>
    <w:rsid w:val="00DB0A75"/>
    <w:rsid w:val="00DB5857"/>
    <w:rsid w:val="00DC1DDC"/>
    <w:rsid w:val="00DC4E4D"/>
    <w:rsid w:val="00DC6216"/>
    <w:rsid w:val="00DD421D"/>
    <w:rsid w:val="00DD732F"/>
    <w:rsid w:val="00DE00CD"/>
    <w:rsid w:val="00DE0AE8"/>
    <w:rsid w:val="00DE0B7E"/>
    <w:rsid w:val="00DE1F79"/>
    <w:rsid w:val="00DE2F9E"/>
    <w:rsid w:val="00DE5835"/>
    <w:rsid w:val="00E0187F"/>
    <w:rsid w:val="00E07D97"/>
    <w:rsid w:val="00E07E35"/>
    <w:rsid w:val="00E07E3E"/>
    <w:rsid w:val="00E15EBF"/>
    <w:rsid w:val="00E2375B"/>
    <w:rsid w:val="00E26A43"/>
    <w:rsid w:val="00E27F58"/>
    <w:rsid w:val="00E34BCB"/>
    <w:rsid w:val="00E37A41"/>
    <w:rsid w:val="00E407B7"/>
    <w:rsid w:val="00E4220B"/>
    <w:rsid w:val="00E446EB"/>
    <w:rsid w:val="00E5042C"/>
    <w:rsid w:val="00E53801"/>
    <w:rsid w:val="00E53B6E"/>
    <w:rsid w:val="00E5592A"/>
    <w:rsid w:val="00E63ABF"/>
    <w:rsid w:val="00E67A83"/>
    <w:rsid w:val="00E761E8"/>
    <w:rsid w:val="00E76711"/>
    <w:rsid w:val="00E768D2"/>
    <w:rsid w:val="00E76AA7"/>
    <w:rsid w:val="00E808B8"/>
    <w:rsid w:val="00E8242F"/>
    <w:rsid w:val="00E94846"/>
    <w:rsid w:val="00E9649E"/>
    <w:rsid w:val="00EA17B1"/>
    <w:rsid w:val="00EA1AF1"/>
    <w:rsid w:val="00EA6CC2"/>
    <w:rsid w:val="00EA6FE3"/>
    <w:rsid w:val="00EB29FC"/>
    <w:rsid w:val="00EB3FF5"/>
    <w:rsid w:val="00EB483D"/>
    <w:rsid w:val="00EB558F"/>
    <w:rsid w:val="00EB5C10"/>
    <w:rsid w:val="00EC0D70"/>
    <w:rsid w:val="00EC10A7"/>
    <w:rsid w:val="00EC5AC2"/>
    <w:rsid w:val="00EC61C7"/>
    <w:rsid w:val="00ED627E"/>
    <w:rsid w:val="00ED7337"/>
    <w:rsid w:val="00EE1EFE"/>
    <w:rsid w:val="00EE3C41"/>
    <w:rsid w:val="00EE6E12"/>
    <w:rsid w:val="00EF0ADF"/>
    <w:rsid w:val="00EF250A"/>
    <w:rsid w:val="00F0195F"/>
    <w:rsid w:val="00F03F64"/>
    <w:rsid w:val="00F03FB6"/>
    <w:rsid w:val="00F042B1"/>
    <w:rsid w:val="00F0680E"/>
    <w:rsid w:val="00F1722C"/>
    <w:rsid w:val="00F17D14"/>
    <w:rsid w:val="00F21A56"/>
    <w:rsid w:val="00F25B97"/>
    <w:rsid w:val="00F3190C"/>
    <w:rsid w:val="00F4080A"/>
    <w:rsid w:val="00F61846"/>
    <w:rsid w:val="00F624D5"/>
    <w:rsid w:val="00F67497"/>
    <w:rsid w:val="00F70A9C"/>
    <w:rsid w:val="00F7139D"/>
    <w:rsid w:val="00F72687"/>
    <w:rsid w:val="00F743F4"/>
    <w:rsid w:val="00F86E1F"/>
    <w:rsid w:val="00F87B64"/>
    <w:rsid w:val="00F9049A"/>
    <w:rsid w:val="00F967FE"/>
    <w:rsid w:val="00F976E6"/>
    <w:rsid w:val="00FA0920"/>
    <w:rsid w:val="00FA1521"/>
    <w:rsid w:val="00FA788E"/>
    <w:rsid w:val="00FB0236"/>
    <w:rsid w:val="00FB7238"/>
    <w:rsid w:val="00FB7778"/>
    <w:rsid w:val="00FC01CE"/>
    <w:rsid w:val="00FC3BA6"/>
    <w:rsid w:val="00FC5AD5"/>
    <w:rsid w:val="00FD22FD"/>
    <w:rsid w:val="00FD2504"/>
    <w:rsid w:val="00FE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45B806DA"/>
  <w14:defaultImageDpi w14:val="0"/>
  <w15:docId w15:val="{FCEBA612-1695-4FAA-80D8-218F355A89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A72BC"/>
    <w:pPr>
      <w:bidi/>
    </w:pPr>
    <w:rPr>
      <w:sz w:val="24"/>
      <w:szCs w:val="24"/>
    </w:rPr>
  </w:style>
  <w:style w:type="paragraph" w:styleId="Heading1">
    <w:name w:val="heading 1"/>
    <w:basedOn w:val="1"/>
    <w:next w:val="Normal"/>
    <w:link w:val="Heading1Char"/>
    <w:qFormat/>
    <w:rsid w:val="00DA72BC"/>
    <w:pPr>
      <w:numPr>
        <w:numId w:val="22"/>
      </w:numPr>
    </w:pPr>
  </w:style>
  <w:style w:type="paragraph" w:styleId="Heading2">
    <w:name w:val="heading 2"/>
    <w:basedOn w:val="2"/>
    <w:next w:val="Normal"/>
    <w:link w:val="Heading2Char"/>
    <w:unhideWhenUsed/>
    <w:qFormat/>
    <w:rsid w:val="00DA72BC"/>
    <w:pPr>
      <w:outlineLvl w:val="1"/>
    </w:p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F6FB8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5B9BD5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43E41"/>
    <w:pPr>
      <w:keepNext/>
      <w:keepLines/>
      <w:spacing w:before="200"/>
      <w:outlineLvl w:val="3"/>
    </w:pPr>
    <w:rPr>
      <w:rFonts w:asciiTheme="majorHAnsi" w:eastAsiaTheme="majorEastAsia" w:hAnsiTheme="majorHAnsi"/>
      <w:b/>
      <w:bCs/>
      <w:i/>
      <w:iCs/>
      <w:color w:val="5B9BD5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locked/>
    <w:rsid w:val="00DA72BC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character" w:customStyle="1" w:styleId="Heading2Char">
    <w:name w:val="Heading 2 Char"/>
    <w:basedOn w:val="DefaultParagraphFont"/>
    <w:link w:val="Heading2"/>
    <w:locked/>
    <w:rsid w:val="00DA72BC"/>
    <w:rPr>
      <w:rFonts w:ascii="Arial" w:hAnsi="Arial" w:cstheme="minorBidi"/>
      <w:sz w:val="22"/>
      <w:szCs w:val="22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sid w:val="002F6FB8"/>
    <w:rPr>
      <w:rFonts w:asciiTheme="majorHAnsi" w:eastAsiaTheme="majorEastAsia" w:hAnsiTheme="majorHAnsi" w:cs="Times New Roman"/>
      <w:b/>
      <w:bCs/>
      <w:color w:val="5B9BD5" w:themeColor="accent1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locked/>
    <w:rsid w:val="00943E41"/>
    <w:rPr>
      <w:rFonts w:asciiTheme="majorHAnsi" w:eastAsiaTheme="majorEastAsia" w:hAnsiTheme="majorHAnsi" w:cs="Times New Roman"/>
      <w:b/>
      <w:bCs/>
      <w:i/>
      <w:iCs/>
      <w:color w:val="5B9BD5" w:themeColor="accent1"/>
      <w:sz w:val="24"/>
      <w:szCs w:val="24"/>
    </w:rPr>
  </w:style>
  <w:style w:type="paragraph" w:styleId="Header">
    <w:name w:val="header"/>
    <w:basedOn w:val="Normal"/>
    <w:link w:val="HeaderChar"/>
    <w:rsid w:val="00DA72BC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locked/>
    <w:rsid w:val="00DA72BC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DA72BC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DA72BC"/>
    <w:rPr>
      <w:sz w:val="24"/>
      <w:szCs w:val="24"/>
    </w:rPr>
  </w:style>
  <w:style w:type="character" w:styleId="Hyperlink">
    <w:name w:val="Hyperlink"/>
    <w:rsid w:val="00DA72BC"/>
    <w:rPr>
      <w:color w:val="3464BA"/>
      <w:u w:val="dotted" w:color="3464BA"/>
    </w:rPr>
  </w:style>
  <w:style w:type="character" w:styleId="PageNumber">
    <w:name w:val="page number"/>
    <w:basedOn w:val="DefaultParagraphFont"/>
    <w:uiPriority w:val="99"/>
    <w:rsid w:val="00DA72BC"/>
  </w:style>
  <w:style w:type="paragraph" w:styleId="FootnoteText">
    <w:name w:val="footnote text"/>
    <w:basedOn w:val="Normal"/>
    <w:link w:val="FootnoteTextChar"/>
    <w:rsid w:val="00DA72BC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locked/>
    <w:rsid w:val="00DA72BC"/>
  </w:style>
  <w:style w:type="character" w:styleId="FootnoteReference">
    <w:name w:val="footnote reference"/>
    <w:basedOn w:val="DefaultParagraphFont"/>
    <w:rsid w:val="00DA72BC"/>
    <w:rPr>
      <w:vertAlign w:val="superscript"/>
    </w:rPr>
  </w:style>
  <w:style w:type="paragraph" w:customStyle="1" w:styleId="1">
    <w:name w:val="כותרת רמה 1"/>
    <w:basedOn w:val="Normal"/>
    <w:link w:val="11"/>
    <w:qFormat/>
    <w:rsid w:val="00DA72BC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character" w:customStyle="1" w:styleId="11">
    <w:name w:val="כותרת רמה 1 תו"/>
    <w:basedOn w:val="DefaultParagraphFont"/>
    <w:link w:val="1"/>
    <w:locked/>
    <w:rsid w:val="00DA72BC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Normal"/>
    <w:link w:val="20"/>
    <w:qFormat/>
    <w:rsid w:val="00DA72BC"/>
    <w:pPr>
      <w:numPr>
        <w:ilvl w:val="1"/>
        <w:numId w:val="2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ListParagraph">
    <w:name w:val="List Paragraph"/>
    <w:basedOn w:val="Normal"/>
    <w:uiPriority w:val="34"/>
    <w:qFormat/>
    <w:rsid w:val="00DA72BC"/>
    <w:pPr>
      <w:ind w:left="720"/>
      <w:contextualSpacing/>
    </w:pPr>
  </w:style>
  <w:style w:type="character" w:customStyle="1" w:styleId="20">
    <w:name w:val="סעיף רמה 2 תו"/>
    <w:basedOn w:val="DefaultParagraphFont"/>
    <w:link w:val="2"/>
    <w:locked/>
    <w:rsid w:val="00DA72BC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Normal"/>
    <w:link w:val="30"/>
    <w:qFormat/>
    <w:rsid w:val="00DA72BC"/>
    <w:pPr>
      <w:numPr>
        <w:ilvl w:val="2"/>
        <w:numId w:val="22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0">
    <w:name w:val="סעיף רמה 3 תו"/>
    <w:basedOn w:val="20"/>
    <w:link w:val="3"/>
    <w:locked/>
    <w:rsid w:val="00DA72BC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Normal"/>
    <w:link w:val="Char"/>
    <w:rsid w:val="00DA72BC"/>
    <w:pPr>
      <w:numPr>
        <w:ilvl w:val="1"/>
        <w:numId w:val="31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Normal"/>
    <w:link w:val="Char0"/>
    <w:rsid w:val="00DA72BC"/>
    <w:pPr>
      <w:numPr>
        <w:ilvl w:val="2"/>
        <w:numId w:val="31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DA72BC"/>
    <w:pPr>
      <w:numPr>
        <w:ilvl w:val="3"/>
      </w:numPr>
    </w:pPr>
  </w:style>
  <w:style w:type="character" w:customStyle="1" w:styleId="Char">
    <w:name w:val="טקסט סעיף Char"/>
    <w:link w:val="a1"/>
    <w:locked/>
    <w:rsid w:val="00DA72BC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DA72BC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DA72BC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0"/>
    <w:qFormat/>
    <w:rsid w:val="00DA72BC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locked/>
    <w:rsid w:val="00DA72BC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Title"/>
    <w:link w:val="-Char"/>
    <w:qFormat/>
    <w:rsid w:val="00DA72BC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0">
    <w:name w:val="סעיף רמה 5 תו"/>
    <w:basedOn w:val="40"/>
    <w:link w:val="5"/>
    <w:locked/>
    <w:rsid w:val="00DA72BC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TitleChar"/>
    <w:link w:val="-"/>
    <w:locked/>
    <w:rsid w:val="00DA72BC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Title">
    <w:name w:val="Title"/>
    <w:basedOn w:val="Normal"/>
    <w:next w:val="Normal"/>
    <w:link w:val="TitleChar"/>
    <w:qFormat/>
    <w:rsid w:val="00DA72B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locked/>
    <w:rsid w:val="00DA72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qFormat/>
    <w:rsid w:val="00DA72BC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locked/>
    <w:rsid w:val="00DA72BC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Subtitle"/>
    <w:link w:val="-1"/>
    <w:qFormat/>
    <w:rsid w:val="00DA72BC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styleId="FollowedHyperlink">
    <w:name w:val="FollowedHyperlink"/>
    <w:basedOn w:val="DefaultParagraphFont"/>
    <w:rsid w:val="00DA72BC"/>
    <w:rPr>
      <w:color w:val="954F72" w:themeColor="followedHyperlink"/>
      <w:u w:val="single"/>
    </w:rPr>
  </w:style>
  <w:style w:type="character" w:customStyle="1" w:styleId="-1">
    <w:name w:val="נספח - תיאור תו"/>
    <w:basedOn w:val="SubtitleChar"/>
    <w:link w:val="-0"/>
    <w:locked/>
    <w:rsid w:val="00DA72BC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a3">
    <w:name w:val="כותרת סעיף"/>
    <w:basedOn w:val="Normal"/>
    <w:rsid w:val="00DA72BC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locked/>
    <w:rsid w:val="00DA72BC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DA72BC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locked/>
    <w:rsid w:val="00DA72BC"/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Normal"/>
    <w:link w:val="a4"/>
    <w:qFormat/>
    <w:rsid w:val="00DA72BC"/>
    <w:pPr>
      <w:numPr>
        <w:numId w:val="15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4">
    <w:name w:val="הגדרות תו"/>
    <w:basedOn w:val="DefaultParagraphFont"/>
    <w:link w:val="a"/>
    <w:locked/>
    <w:rsid w:val="00DA72BC"/>
    <w:rPr>
      <w:rFonts w:ascii="Arial" w:hAnsi="Arial" w:cs="Arial"/>
      <w:sz w:val="22"/>
      <w:szCs w:val="22"/>
    </w:rPr>
  </w:style>
  <w:style w:type="paragraph" w:styleId="BalloonText">
    <w:name w:val="Balloon Text"/>
    <w:basedOn w:val="Normal"/>
    <w:link w:val="BalloonTextChar"/>
    <w:rsid w:val="00DA72B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locked/>
    <w:rsid w:val="00DA72BC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DA72BC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0"/>
    <w:link w:val="6"/>
    <w:locked/>
    <w:rsid w:val="00DA72BC"/>
    <w:rPr>
      <w:rFonts w:ascii="Arial" w:hAnsi="Arial" w:cstheme="minorBidi"/>
      <w:sz w:val="22"/>
      <w:szCs w:val="22"/>
    </w:rPr>
  </w:style>
  <w:style w:type="character" w:styleId="CommentReference">
    <w:name w:val="annotation reference"/>
    <w:basedOn w:val="DefaultParagraphFont"/>
    <w:semiHidden/>
    <w:unhideWhenUsed/>
    <w:rsid w:val="00DA72BC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DA72B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locked/>
    <w:rsid w:val="00DA72BC"/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A72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locked/>
    <w:rsid w:val="00DA72BC"/>
    <w:rPr>
      <w:b/>
      <w:bCs/>
    </w:rPr>
  </w:style>
  <w:style w:type="character" w:customStyle="1" w:styleId="apple-converted-space">
    <w:name w:val="apple-converted-space"/>
    <w:rsid w:val="00DA72BC"/>
  </w:style>
  <w:style w:type="paragraph" w:styleId="Revision">
    <w:name w:val="Revision"/>
    <w:hidden/>
    <w:uiPriority w:val="99"/>
    <w:semiHidden/>
    <w:rsid w:val="009A53E4"/>
    <w:rPr>
      <w:sz w:val="24"/>
      <w:szCs w:val="24"/>
    </w:rPr>
  </w:style>
  <w:style w:type="table" w:styleId="TableGrid">
    <w:name w:val="Table Grid"/>
    <w:aliases w:val="טקסט טבלה תחתונה"/>
    <w:basedOn w:val="TableNormal"/>
    <w:rsid w:val="00D97D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a0">
    <w:name w:val="מספור משרד האוצר"/>
    <w:uiPriority w:val="99"/>
    <w:rsid w:val="00DA72BC"/>
    <w:pPr>
      <w:numPr>
        <w:numId w:val="2"/>
      </w:numPr>
    </w:pPr>
  </w:style>
  <w:style w:type="paragraph" w:customStyle="1" w:styleId="22">
    <w:name w:val="סעיף רמה 22"/>
    <w:basedOn w:val="2"/>
    <w:link w:val="22Char"/>
    <w:qFormat/>
    <w:rsid w:val="00DA72BC"/>
    <w:rPr>
      <w:u w:val="single"/>
    </w:rPr>
  </w:style>
  <w:style w:type="paragraph" w:customStyle="1" w:styleId="33">
    <w:name w:val="סעיף רמה 33"/>
    <w:basedOn w:val="3"/>
    <w:link w:val="33Char"/>
    <w:qFormat/>
    <w:rsid w:val="00DA72BC"/>
  </w:style>
  <w:style w:type="character" w:customStyle="1" w:styleId="22Char">
    <w:name w:val="סעיף רמה 22 Char"/>
    <w:basedOn w:val="20"/>
    <w:link w:val="22"/>
    <w:rsid w:val="00DA72BC"/>
    <w:rPr>
      <w:rFonts w:ascii="Arial" w:hAnsi="Arial" w:cstheme="minorBidi"/>
      <w:sz w:val="22"/>
      <w:szCs w:val="22"/>
      <w:u w:val="single"/>
    </w:rPr>
  </w:style>
  <w:style w:type="character" w:customStyle="1" w:styleId="33Char">
    <w:name w:val="סעיף רמה 33 Char"/>
    <w:basedOn w:val="30"/>
    <w:link w:val="33"/>
    <w:rsid w:val="00DA72BC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5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nevo.co.il/law_word/law06/tak-9184.pdf" TargetMode="External"/><Relationship Id="rId18" Type="http://schemas.openxmlformats.org/officeDocument/2006/relationships/hyperlink" Target="https://fs.knesset.gov.il/1/law/1_lsr_210296.PDF" TargetMode="External"/><Relationship Id="rId26" Type="http://schemas.openxmlformats.org/officeDocument/2006/relationships/hyperlink" Target="https://fs.knesset.gov.il/20/law/20_lsr_382398.pdf" TargetMode="External"/><Relationship Id="rId39" Type="http://schemas.openxmlformats.org/officeDocument/2006/relationships/hyperlink" Target="https://fs.knesset.gov.il/8/law/8_lsr_208901.PDF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s://www.nevo.co.il/law_html/Law01/501_589.htm" TargetMode="External"/><Relationship Id="rId34" Type="http://schemas.openxmlformats.org/officeDocument/2006/relationships/hyperlink" Target="https://takam.mof.gov.il/document/H.1.6.1" TargetMode="External"/><Relationship Id="rId42" Type="http://schemas.openxmlformats.org/officeDocument/2006/relationships/hyperlink" Target="https://takam.mof.gov.il/document/H.1.4.2" TargetMode="External"/><Relationship Id="rId47" Type="http://schemas.openxmlformats.org/officeDocument/2006/relationships/footer" Target="footer1.xml"/><Relationship Id="rId7" Type="http://schemas.openxmlformats.org/officeDocument/2006/relationships/styles" Target="styles.xml"/><Relationship Id="rId12" Type="http://schemas.openxmlformats.org/officeDocument/2006/relationships/hyperlink" Target="https://fs.knesset.gov.il/20/law/20_lsr_382398.pdf" TargetMode="External"/><Relationship Id="rId17" Type="http://schemas.openxmlformats.org/officeDocument/2006/relationships/hyperlink" Target="https://takam.mof.gov.il/document/H.1.5.3" TargetMode="External"/><Relationship Id="rId25" Type="http://schemas.openxmlformats.org/officeDocument/2006/relationships/hyperlink" Target="https://www.nevo.co.il/law_html/Law01/159m1_001.htm" TargetMode="External"/><Relationship Id="rId33" Type="http://schemas.openxmlformats.org/officeDocument/2006/relationships/hyperlink" Target="https://takam.mof.gov.il/document/H.1.5.3" TargetMode="External"/><Relationship Id="rId38" Type="http://schemas.openxmlformats.org/officeDocument/2006/relationships/hyperlink" Target="https://takam.mof.gov.il/document/H.7.10.2" TargetMode="External"/><Relationship Id="rId46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takam.mof.gov.il/document/H.6.1.1" TargetMode="External"/><Relationship Id="rId20" Type="http://schemas.openxmlformats.org/officeDocument/2006/relationships/hyperlink" Target="https://fs.knesset.gov.il/13/law/13_lsr_211353.PDF" TargetMode="External"/><Relationship Id="rId29" Type="http://schemas.openxmlformats.org/officeDocument/2006/relationships/hyperlink" Target="https://www.nevo.co.il/law_html/Law01/271_019.htm" TargetMode="External"/><Relationship Id="rId41" Type="http://schemas.openxmlformats.org/officeDocument/2006/relationships/hyperlink" Target="https://takam.mof.gov.il/document/H.1.4.2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takam.mof.gov.il/document/H.1.4.3" TargetMode="External"/><Relationship Id="rId32" Type="http://schemas.openxmlformats.org/officeDocument/2006/relationships/hyperlink" Target="https://takam.mof.gov.il/document/H.1.4.5" TargetMode="External"/><Relationship Id="rId37" Type="http://schemas.openxmlformats.org/officeDocument/2006/relationships/hyperlink" Target="https://takam.mof.gov.il/document/H.3.3.4" TargetMode="External"/><Relationship Id="rId40" Type="http://schemas.openxmlformats.org/officeDocument/2006/relationships/hyperlink" Target="https://www.nevo.co.il/law_html/Law01/271_019.htm" TargetMode="External"/><Relationship Id="rId45" Type="http://schemas.openxmlformats.org/officeDocument/2006/relationships/hyperlink" Target="https://www.nevo.co.il/law_word/law06/tak-9184.pdf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s://takam.mof.gov.il/document/H.1.6.1" TargetMode="External"/><Relationship Id="rId23" Type="http://schemas.openxmlformats.org/officeDocument/2006/relationships/hyperlink" Target="https://takam.mof.gov.il/document/H.1.4.5" TargetMode="External"/><Relationship Id="rId28" Type="http://schemas.openxmlformats.org/officeDocument/2006/relationships/hyperlink" Target="https://www.nevo.co.il/law_word/law06/tak-9184.pdf" TargetMode="External"/><Relationship Id="rId36" Type="http://schemas.openxmlformats.org/officeDocument/2006/relationships/hyperlink" Target="https://takam.mof.gov.il/document/H.6.1.1" TargetMode="External"/><Relationship Id="rId49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yperlink" Target="https://takam.mof.gov.il/document/H.7.10.2" TargetMode="External"/><Relationship Id="rId31" Type="http://schemas.openxmlformats.org/officeDocument/2006/relationships/hyperlink" Target="https://takam.mof.gov.il/document/H.1.4.3" TargetMode="External"/><Relationship Id="rId44" Type="http://schemas.openxmlformats.org/officeDocument/2006/relationships/hyperlink" Target="https://fs.knesset.gov.il/20/law/20_lsr_382398.pdf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s://takam.mof.gov.il/document/H.1.6.3" TargetMode="External"/><Relationship Id="rId22" Type="http://schemas.openxmlformats.org/officeDocument/2006/relationships/hyperlink" Target="https://main.knesset.gov.il/Activity/Legislation/Laws/Pages/LawPrimary.aspx?t=lawlaws&amp;st=lawlaws&amp;lawitemid=2001149" TargetMode="External"/><Relationship Id="rId27" Type="http://schemas.openxmlformats.org/officeDocument/2006/relationships/hyperlink" Target="https://main.knesset.gov.il/Activity/Legislation/Laws/Pages/LawPrimary.aspx?t=lawlaws&amp;st=lawlaws&amp;lawitemid=2001149" TargetMode="External"/><Relationship Id="rId30" Type="http://schemas.openxmlformats.org/officeDocument/2006/relationships/hyperlink" Target="https://takam.mof.gov.il/document/H.1.4.2" TargetMode="External"/><Relationship Id="rId35" Type="http://schemas.openxmlformats.org/officeDocument/2006/relationships/hyperlink" Target="https://takam.mof.gov.il/document/H.1.6.3" TargetMode="External"/><Relationship Id="rId43" Type="http://schemas.openxmlformats.org/officeDocument/2006/relationships/hyperlink" Target="https://www.nevo.co.il/law_html/Law01/159m1_001.htm" TargetMode="External"/><Relationship Id="rId48" Type="http://schemas.openxmlformats.org/officeDocument/2006/relationships/fontTable" Target="fontTable.xml"/><Relationship Id="rId8" Type="http://schemas.openxmlformats.org/officeDocument/2006/relationships/settings" Target="settings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hyperlink" Target="https://takam.mof.gov.il/" TargetMode="External"/><Relationship Id="rId1" Type="http://schemas.openxmlformats.org/officeDocument/2006/relationships/image" Target="media/image3.png"/><Relationship Id="rId6" Type="http://schemas.openxmlformats.org/officeDocument/2006/relationships/hyperlink" Target="mailto:takam@mof.gov.il" TargetMode="External"/><Relationship Id="rId5" Type="http://schemas.openxmlformats.org/officeDocument/2006/relationships/image" Target="media/image5.png"/><Relationship Id="rId4" Type="http://schemas.openxmlformats.org/officeDocument/2006/relationships/hyperlink" Target="https://takam.mof.gov.il/mail-registration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44A14BD13964181A99E967C8CF7C9" ma:contentTypeVersion="13" ma:contentTypeDescription="Create a new document." ma:contentTypeScope="" ma:versionID="9c333c83b5d58bc2c70305754d62ebf8">
  <xsd:schema xmlns:xsd="http://www.w3.org/2001/XMLSchema" xmlns:xs="http://www.w3.org/2001/XMLSchema" xmlns:p="http://schemas.microsoft.com/office/2006/metadata/properties" xmlns:ns2="24818914-8465-4942-9798-0307a5120a7e" xmlns:ns3="04801182-d26e-4113-b63a-8f853b3e2853" targetNamespace="http://schemas.microsoft.com/office/2006/metadata/properties" ma:root="true" ma:fieldsID="14c3d5aaba4a6d20c60e84bff0968d5b" ns2:_="" ns3:_="">
    <xsd:import namespace="24818914-8465-4942-9798-0307a5120a7e"/>
    <xsd:import namespace="04801182-d26e-4113-b63a-8f853b3e285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818914-8465-4942-9798-0307a5120a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1182-d26e-4113-b63a-8f853b3e285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38939F-1DCE-4BCC-9622-110B81D75F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818914-8465-4942-9798-0307a5120a7e"/>
    <ds:schemaRef ds:uri="04801182-d26e-4113-b63a-8f853b3e28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9140D22-748C-4008-8823-34D035F81E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4603DAB-60F0-4F79-A2BA-7BB983109EF1}">
  <ds:schemaRefs>
    <ds:schemaRef ds:uri="04801182-d26e-4113-b63a-8f853b3e2853"/>
    <ds:schemaRef ds:uri="24818914-8465-4942-9798-0307a5120a7e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http://purl.org/dc/dcmitype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5DDC6E8-5BC4-46FE-BB62-F44ED3689F8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30B26689-01DF-4631-A411-A0698E553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1614</Words>
  <Characters>11047</Characters>
  <Application>Microsoft Office Word</Application>
  <DocSecurity>0</DocSecurity>
  <Lines>92</Lines>
  <Paragraphs>25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12636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איילת</dc:creator>
  <cp:lastModifiedBy>O</cp:lastModifiedBy>
  <cp:revision>3</cp:revision>
  <cp:lastPrinted>2021-04-26T06:18:00Z</cp:lastPrinted>
  <dcterms:created xsi:type="dcterms:W3CDTF">2022-12-27T09:46:00Z</dcterms:created>
  <dcterms:modified xsi:type="dcterms:W3CDTF">2022-12-27T09:48:00Z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0x010100AA544A14BD13964181A99E967C8CF7C9</vt:lpwstr>
  </property>
  <property fmtid="{D5CDD505-2E9C-101B-9397-08002B2CF9AE}" pid="3" name="MMDSecondaryChapterName">
    <vt:lpwstr>800;#ביצוע תשלומים בגין התחייבויות|50889ef1-3b97-46f5-ab50-a2b6b1778177</vt:lpwstr>
  </property>
  <property fmtid="{D5CDD505-2E9C-101B-9397-08002B2CF9AE}" pid="4" name="MMDMainChapterName">
    <vt:lpwstr>796;#ביצוע תקציב|3f11d98f-bcd3-4025-a1dd-dbaeefd4dba4</vt:lpwstr>
  </property>
  <property fmtid="{D5CDD505-2E9C-101B-9397-08002B2CF9AE}" pid="5" name="MMDTakamChapter">
    <vt:lpwstr/>
  </property>
</Properties>
</file>